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FEA0" w14:textId="5C56484F" w:rsidR="569132F3" w:rsidRDefault="569132F3" w:rsidP="569132F3">
      <w:pPr>
        <w:rPr>
          <w:rFonts w:ascii="Arial" w:eastAsia="Arial" w:hAnsi="Arial" w:cs="Arial"/>
          <w:color w:val="1155CC"/>
        </w:rPr>
      </w:pPr>
      <w:r w:rsidRPr="48114090">
        <w:rPr>
          <w:rFonts w:ascii="Arial" w:eastAsia="Arial" w:hAnsi="Arial" w:cs="Arial"/>
          <w:color w:val="000000" w:themeColor="text1"/>
        </w:rPr>
        <w:t xml:space="preserve">Throughout the semester, we will use an application called “Zoom.”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B23CC" wp14:editId="2EB7736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52550" cy="1019175"/>
            <wp:effectExtent l="0" t="0" r="0" b="0"/>
            <wp:wrapSquare wrapText="bothSides"/>
            <wp:docPr id="1522836083" name="Picture 152283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78FDA" w14:textId="7ED0DA43" w:rsidR="569132F3" w:rsidRDefault="569132F3"/>
    <w:p w14:paraId="0AAD9E61" w14:textId="7158D975" w:rsidR="569132F3" w:rsidRDefault="48114090" w:rsidP="569132F3">
      <w:pPr>
        <w:jc w:val="center"/>
      </w:pPr>
      <w:r w:rsidRPr="48114090">
        <w:rPr>
          <w:rFonts w:ascii="Arial" w:eastAsia="Arial" w:hAnsi="Arial" w:cs="Arial"/>
          <w:b/>
          <w:bCs/>
          <w:color w:val="000000" w:themeColor="text1"/>
        </w:rPr>
        <w:t>Zoom Technical Support</w:t>
      </w:r>
    </w:p>
    <w:p w14:paraId="75C82128" w14:textId="096519D2" w:rsidR="569132F3" w:rsidRDefault="48114090">
      <w:r w:rsidRPr="48114090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4569BEC8" w14:textId="0CA9438F" w:rsidR="569132F3" w:rsidRDefault="569132F3"/>
    <w:p w14:paraId="50BE916C" w14:textId="3CCFF601" w:rsidR="569132F3" w:rsidRDefault="48114090">
      <w:r w:rsidRPr="48114090">
        <w:rPr>
          <w:rFonts w:ascii="Arial" w:eastAsia="Arial" w:hAnsi="Arial" w:cs="Arial"/>
          <w:color w:val="000000" w:themeColor="text1"/>
        </w:rPr>
        <w:t>To log on, follow these steps:</w:t>
      </w:r>
    </w:p>
    <w:p w14:paraId="6464C64E" w14:textId="5205A161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698409E1" w14:textId="756BC8E6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>Step 1:</w:t>
      </w:r>
      <w:r w:rsidRPr="48114090">
        <w:rPr>
          <w:rFonts w:ascii="Arial" w:eastAsia="Arial" w:hAnsi="Arial" w:cs="Arial"/>
          <w:color w:val="000000" w:themeColor="text1"/>
        </w:rPr>
        <w:t xml:space="preserve"> Click on the Zoom Meeting URL.</w:t>
      </w:r>
    </w:p>
    <w:p w14:paraId="11F1D2ED" w14:textId="28C48CFF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3661F157" w14:textId="2BCB06A6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>Step 2:</w:t>
      </w:r>
      <w:r w:rsidRPr="48114090">
        <w:rPr>
          <w:rFonts w:ascii="Arial" w:eastAsia="Arial" w:hAnsi="Arial" w:cs="Arial"/>
          <w:color w:val="000000" w:themeColor="text1"/>
        </w:rPr>
        <w:t xml:space="preserve"> You will be taken to a page that looks like this:</w:t>
      </w:r>
    </w:p>
    <w:p w14:paraId="6F052837" w14:textId="4539ABB4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4157C3E0" w14:textId="734FB87C" w:rsidR="569132F3" w:rsidRDefault="569132F3">
      <w:r>
        <w:rPr>
          <w:noProof/>
        </w:rPr>
        <w:drawing>
          <wp:inline distT="0" distB="0" distL="0" distR="0" wp14:anchorId="021081CD" wp14:editId="5B1514C1">
            <wp:extent cx="5943600" cy="2857500"/>
            <wp:effectExtent l="0" t="0" r="0" b="0"/>
            <wp:docPr id="1209090192" name="Picture 12090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D0E6" w14:textId="6A367D95" w:rsidR="569132F3" w:rsidRDefault="48114090">
      <w:r w:rsidRPr="48114090">
        <w:rPr>
          <w:rFonts w:ascii="Arial" w:eastAsia="Arial" w:hAnsi="Arial" w:cs="Arial"/>
          <w:color w:val="000000" w:themeColor="text1"/>
        </w:rPr>
        <w:t>If the dialogue box does not appear, then click “download &amp; run Zoom.” This will ask you to download a Zoom Launcher, which shouldn’t take more than a few moments.</w:t>
      </w:r>
    </w:p>
    <w:p w14:paraId="32CBF95B" w14:textId="5241A3E7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3735E838" w14:textId="254C36FF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>Step 3:</w:t>
      </w:r>
      <w:r w:rsidRPr="48114090">
        <w:rPr>
          <w:rFonts w:ascii="Arial" w:eastAsia="Arial" w:hAnsi="Arial" w:cs="Arial"/>
          <w:color w:val="000000" w:themeColor="text1"/>
        </w:rPr>
        <w:t xml:space="preserve"> Once the “open.zoom.us” dialogue box does </w:t>
      </w:r>
      <w:proofErr w:type="gramStart"/>
      <w:r w:rsidRPr="48114090">
        <w:rPr>
          <w:rFonts w:ascii="Arial" w:eastAsia="Arial" w:hAnsi="Arial" w:cs="Arial"/>
          <w:color w:val="000000" w:themeColor="text1"/>
        </w:rPr>
        <w:t>appears</w:t>
      </w:r>
      <w:proofErr w:type="gramEnd"/>
      <w:r w:rsidRPr="48114090">
        <w:rPr>
          <w:rFonts w:ascii="Arial" w:eastAsia="Arial" w:hAnsi="Arial" w:cs="Arial"/>
          <w:color w:val="000000" w:themeColor="text1"/>
        </w:rPr>
        <w:t xml:space="preserve">, click Open Zoom. If you are using Firefox, that box might look more like this:  </w:t>
      </w:r>
    </w:p>
    <w:p w14:paraId="347AD952" w14:textId="0A682690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 xml:space="preserve"> </w:t>
      </w:r>
    </w:p>
    <w:p w14:paraId="350EB11E" w14:textId="3326A4E4" w:rsidR="569132F3" w:rsidRDefault="569132F3">
      <w:r>
        <w:rPr>
          <w:noProof/>
        </w:rPr>
        <w:lastRenderedPageBreak/>
        <w:drawing>
          <wp:inline distT="0" distB="0" distL="0" distR="0" wp14:anchorId="35CDC557" wp14:editId="79A179A7">
            <wp:extent cx="3943350" cy="1590675"/>
            <wp:effectExtent l="0" t="0" r="0" b="0"/>
            <wp:docPr id="747537317" name="Picture 747537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2D29" w14:textId="54A23BB2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 xml:space="preserve"> </w:t>
      </w:r>
    </w:p>
    <w:p w14:paraId="2F187E7A" w14:textId="16F5D46F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>Step 4:</w:t>
      </w:r>
      <w:r w:rsidRPr="48114090">
        <w:rPr>
          <w:rFonts w:ascii="Arial" w:eastAsia="Arial" w:hAnsi="Arial" w:cs="Arial"/>
          <w:color w:val="000000" w:themeColor="text1"/>
        </w:rPr>
        <w:t xml:space="preserve"> You will be taken to the Zoom room, and prompted to select your audio &amp; video options by a dialogue box that looks like this:</w:t>
      </w:r>
    </w:p>
    <w:p w14:paraId="0F1C7F05" w14:textId="40419C88" w:rsidR="569132F3" w:rsidRDefault="569132F3">
      <w:r>
        <w:br/>
      </w:r>
    </w:p>
    <w:p w14:paraId="680AD8C4" w14:textId="45BCDA15" w:rsidR="569132F3" w:rsidRDefault="569132F3">
      <w:r>
        <w:rPr>
          <w:noProof/>
        </w:rPr>
        <w:drawing>
          <wp:inline distT="0" distB="0" distL="0" distR="0" wp14:anchorId="69C96BAB" wp14:editId="701AF260">
            <wp:extent cx="4686300" cy="2838450"/>
            <wp:effectExtent l="0" t="0" r="0" b="0"/>
            <wp:docPr id="129464450" name="Picture 12946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114090"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5515CFC7" w14:textId="5D097259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093EE4A6" w14:textId="27011B6D" w:rsidR="569132F3" w:rsidRDefault="48114090">
      <w:r w:rsidRPr="48114090">
        <w:rPr>
          <w:rFonts w:ascii="Arial" w:eastAsia="Arial" w:hAnsi="Arial" w:cs="Arial"/>
          <w:color w:val="000000" w:themeColor="text1"/>
        </w:rPr>
        <w:t>Most likely, you will just click “join audio conference by computer” and enter the room.</w:t>
      </w:r>
    </w:p>
    <w:p w14:paraId="6079926C" w14:textId="51DFD567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2BFCB2C3" w14:textId="76EB63D8" w:rsidR="569132F3" w:rsidRDefault="48114090">
      <w:r w:rsidRPr="48114090">
        <w:rPr>
          <w:rFonts w:ascii="Arial" w:eastAsia="Arial" w:hAnsi="Arial" w:cs="Arial"/>
          <w:b/>
          <w:bCs/>
          <w:color w:val="0000FF"/>
        </w:rPr>
        <w:t>Step 5:</w:t>
      </w:r>
      <w:r w:rsidRPr="48114090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8114090">
        <w:rPr>
          <w:rFonts w:ascii="Arial" w:eastAsia="Arial" w:hAnsi="Arial" w:cs="Arial"/>
          <w:color w:val="000000" w:themeColor="text1"/>
        </w:rPr>
        <w:t>Once you are in the room, if you hover your cursor near the bottom of the screen, you will see the Zoom menu (see next page):</w:t>
      </w:r>
      <w:r w:rsidR="569132F3">
        <w:br/>
      </w:r>
    </w:p>
    <w:p w14:paraId="458460BD" w14:textId="14239D25" w:rsidR="569132F3" w:rsidRDefault="569132F3">
      <w:r>
        <w:rPr>
          <w:noProof/>
        </w:rPr>
        <w:drawing>
          <wp:inline distT="0" distB="0" distL="0" distR="0" wp14:anchorId="575C546D" wp14:editId="4B2B1649">
            <wp:extent cx="5943600" cy="314325"/>
            <wp:effectExtent l="0" t="0" r="0" b="0"/>
            <wp:docPr id="507242569" name="Picture 50724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↟</w:t>
      </w:r>
      <w:r w:rsidR="48114090" w:rsidRPr="48114090">
        <w:rPr>
          <w:rFonts w:ascii="Arial" w:eastAsia="Arial" w:hAnsi="Arial" w:cs="Arial"/>
          <w:color w:val="000000" w:themeColor="text1"/>
        </w:rPr>
        <w:t>(a)</w:t>
      </w:r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↟</w:t>
      </w:r>
      <w:r w:rsidR="48114090" w:rsidRPr="48114090">
        <w:rPr>
          <w:rFonts w:ascii="Arial" w:eastAsia="Arial" w:hAnsi="Arial" w:cs="Arial"/>
          <w:color w:val="000000" w:themeColor="text1"/>
        </w:rPr>
        <w:t>(</w:t>
      </w:r>
      <w:proofErr w:type="gramStart"/>
      <w:r w:rsidR="48114090" w:rsidRPr="48114090">
        <w:rPr>
          <w:rFonts w:ascii="Arial" w:eastAsia="Arial" w:hAnsi="Arial" w:cs="Arial"/>
          <w:color w:val="000000" w:themeColor="text1"/>
        </w:rPr>
        <w:t>b)</w:t>
      </w:r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  </w:t>
      </w:r>
      <w:proofErr w:type="gramEnd"/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                     ↟</w:t>
      </w:r>
      <w:r w:rsidR="48114090" w:rsidRPr="48114090">
        <w:rPr>
          <w:rFonts w:ascii="Arial" w:eastAsia="Arial" w:hAnsi="Arial" w:cs="Arial"/>
          <w:color w:val="000000" w:themeColor="text1"/>
        </w:rPr>
        <w:t>(c)</w:t>
      </w:r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     ↟</w:t>
      </w:r>
      <w:r w:rsidR="48114090" w:rsidRPr="48114090">
        <w:rPr>
          <w:rFonts w:ascii="Arial" w:eastAsia="Arial" w:hAnsi="Arial" w:cs="Arial"/>
          <w:color w:val="000000" w:themeColor="text1"/>
        </w:rPr>
        <w:t>(d)</w:t>
      </w:r>
      <w:r w:rsidR="48114090" w:rsidRPr="48114090">
        <w:rPr>
          <w:rFonts w:ascii="Arial" w:eastAsia="Arial" w:hAnsi="Arial" w:cs="Arial"/>
          <w:color w:val="000000" w:themeColor="text1"/>
          <w:sz w:val="60"/>
          <w:szCs w:val="60"/>
        </w:rPr>
        <w:t xml:space="preserve">      ↟</w:t>
      </w:r>
      <w:r w:rsidR="48114090" w:rsidRPr="48114090">
        <w:rPr>
          <w:rFonts w:ascii="Arial" w:eastAsia="Arial" w:hAnsi="Arial" w:cs="Arial"/>
          <w:color w:val="000000" w:themeColor="text1"/>
        </w:rPr>
        <w:t>(e)</w:t>
      </w:r>
    </w:p>
    <w:p w14:paraId="67863B53" w14:textId="2BD2A543" w:rsidR="569132F3" w:rsidRDefault="569132F3"/>
    <w:p w14:paraId="1BF263C6" w14:textId="3D2882B0" w:rsidR="569132F3" w:rsidRDefault="48114090" w:rsidP="481140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114090">
        <w:rPr>
          <w:rFonts w:ascii="Arial" w:eastAsia="Arial" w:hAnsi="Arial" w:cs="Arial"/>
          <w:color w:val="000000" w:themeColor="text1"/>
        </w:rPr>
        <w:t>Clicking on “mute” or “stop video” will control your microphone and video feed. Clicking the arrows next to the microphone or video icons will allow you to troubleshoot audio/video difficulties.</w:t>
      </w:r>
    </w:p>
    <w:p w14:paraId="1983AF32" w14:textId="030802C0" w:rsidR="569132F3" w:rsidRDefault="48114090" w:rsidP="481140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114090">
        <w:rPr>
          <w:rFonts w:ascii="Arial" w:eastAsia="Arial" w:hAnsi="Arial" w:cs="Arial"/>
          <w:color w:val="000000" w:themeColor="text1"/>
        </w:rPr>
        <w:t>Clicking on “share screen” will allow you to show me your desktop (you can only do this when other participants are not also sharing their screens).</w:t>
      </w:r>
    </w:p>
    <w:p w14:paraId="0D61EC06" w14:textId="58AB4F48" w:rsidR="569132F3" w:rsidRDefault="48114090" w:rsidP="481140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114090">
        <w:rPr>
          <w:rFonts w:ascii="Arial" w:eastAsia="Arial" w:hAnsi="Arial" w:cs="Arial"/>
          <w:color w:val="000000" w:themeColor="text1"/>
        </w:rPr>
        <w:t>Clicking on “chat” will allow you to open up the text chat box.</w:t>
      </w:r>
    </w:p>
    <w:p w14:paraId="7D7CA3E8" w14:textId="2027C03D" w:rsidR="569132F3" w:rsidRDefault="48114090" w:rsidP="481140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114090">
        <w:rPr>
          <w:rFonts w:ascii="Arial" w:eastAsia="Arial" w:hAnsi="Arial" w:cs="Arial"/>
          <w:color w:val="000000" w:themeColor="text1"/>
        </w:rPr>
        <w:t xml:space="preserve">Clicking on “breakout rooms” will let you go to your assigned small group room. We will always start our video chats as a full group and then I will send you to your breakout rooms to talk with your research teams. </w:t>
      </w:r>
    </w:p>
    <w:p w14:paraId="6F0E3361" w14:textId="7995B959" w:rsidR="569132F3" w:rsidRDefault="48114090" w:rsidP="481140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114090">
        <w:rPr>
          <w:rFonts w:ascii="Arial" w:eastAsia="Arial" w:hAnsi="Arial" w:cs="Arial"/>
          <w:color w:val="000000" w:themeColor="text1"/>
        </w:rPr>
        <w:t>Clicking “leave meeting” will let you exit the room.</w:t>
      </w:r>
    </w:p>
    <w:p w14:paraId="02A07FF1" w14:textId="0B28D535" w:rsidR="569132F3" w:rsidRDefault="48114090">
      <w:r w:rsidRPr="48114090">
        <w:rPr>
          <w:rFonts w:ascii="Arial" w:eastAsia="Arial" w:hAnsi="Arial" w:cs="Arial"/>
          <w:color w:val="000000" w:themeColor="text1"/>
        </w:rPr>
        <w:t xml:space="preserve"> </w:t>
      </w:r>
    </w:p>
    <w:p w14:paraId="33C41964" w14:textId="54918F34" w:rsidR="569132F3" w:rsidRDefault="48114090">
      <w:pPr>
        <w:rPr>
          <w:rFonts w:ascii="Arial" w:eastAsia="Arial" w:hAnsi="Arial" w:cs="Arial"/>
          <w:i/>
          <w:iCs/>
          <w:color w:val="000000" w:themeColor="text1"/>
        </w:rPr>
      </w:pPr>
      <w:r w:rsidRPr="48114090">
        <w:rPr>
          <w:rFonts w:ascii="Arial" w:eastAsia="Arial" w:hAnsi="Arial" w:cs="Arial"/>
          <w:i/>
          <w:iCs/>
          <w:color w:val="000000" w:themeColor="text1"/>
        </w:rPr>
        <w:t>Please use headphones—this will help us avoid audio feedback.</w:t>
      </w:r>
    </w:p>
    <w:p w14:paraId="6F2F97F4" w14:textId="0FE55239" w:rsidR="00556AF7" w:rsidRDefault="00556AF7">
      <w:pPr>
        <w:rPr>
          <w:rFonts w:ascii="Arial" w:eastAsia="Arial" w:hAnsi="Arial" w:cs="Arial"/>
          <w:i/>
          <w:iCs/>
          <w:color w:val="000000" w:themeColor="text1"/>
        </w:rPr>
      </w:pPr>
    </w:p>
    <w:p w14:paraId="6B8FFB71" w14:textId="6A03734D" w:rsidR="00556AF7" w:rsidRDefault="00556AF7">
      <w:pPr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Here are some videos to also show you how to access zoom and share your screens. </w:t>
      </w:r>
    </w:p>
    <w:p w14:paraId="5B91C4AE" w14:textId="071DCAA9" w:rsidR="00556AF7" w:rsidRDefault="00556AF7" w:rsidP="00556AF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Here is a video showing </w:t>
      </w:r>
      <w:r>
        <w:rPr>
          <w:rFonts w:ascii="Helvetica" w:hAnsi="Helvetica"/>
          <w:color w:val="000000"/>
          <w:sz w:val="18"/>
          <w:szCs w:val="18"/>
        </w:rPr>
        <w:t>you</w:t>
      </w:r>
      <w:r>
        <w:rPr>
          <w:rFonts w:ascii="Helvetica" w:hAnsi="Helvetica"/>
          <w:color w:val="000000"/>
          <w:sz w:val="18"/>
          <w:szCs w:val="18"/>
        </w:rPr>
        <w:t xml:space="preserve"> how to join a meeting </w:t>
      </w:r>
      <w:hyperlink r:id="rId10" w:history="1">
        <w:r>
          <w:rPr>
            <w:rStyle w:val="Hyperlink"/>
            <w:rFonts w:ascii="Helvetica" w:hAnsi="Helvetica"/>
            <w:sz w:val="18"/>
            <w:szCs w:val="18"/>
          </w:rPr>
          <w:t>https://youtu.be/vFhAEoCF7jg</w:t>
        </w:r>
      </w:hyperlink>
      <w:r>
        <w:rPr>
          <w:rFonts w:ascii="Helvetica" w:hAnsi="Helvetica"/>
          <w:color w:val="000000"/>
          <w:sz w:val="18"/>
          <w:szCs w:val="18"/>
        </w:rPr>
        <w:t> </w:t>
      </w:r>
    </w:p>
    <w:p w14:paraId="02333D87" w14:textId="53733DFC" w:rsidR="00556AF7" w:rsidRDefault="00556AF7" w:rsidP="00556AF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Here is a video to </w:t>
      </w:r>
      <w:r>
        <w:rPr>
          <w:rFonts w:ascii="Helvetica" w:hAnsi="Helvetica"/>
          <w:color w:val="000000"/>
          <w:sz w:val="18"/>
          <w:szCs w:val="18"/>
        </w:rPr>
        <w:t>showing</w:t>
      </w:r>
      <w:r>
        <w:rPr>
          <w:rFonts w:ascii="Helvetica" w:hAnsi="Helvetica"/>
          <w:color w:val="000000"/>
          <w:sz w:val="18"/>
          <w:szCs w:val="18"/>
        </w:rPr>
        <w:t xml:space="preserve"> how to share their screen </w:t>
      </w:r>
      <w:hyperlink r:id="rId11" w:history="1">
        <w:r>
          <w:rPr>
            <w:rStyle w:val="Hyperlink"/>
            <w:rFonts w:ascii="Helvetica" w:hAnsi="Helvetica"/>
            <w:sz w:val="18"/>
            <w:szCs w:val="18"/>
          </w:rPr>
          <w:t>https://youtu.be/9wsWpnqE6Hw</w:t>
        </w:r>
      </w:hyperlink>
      <w:r>
        <w:rPr>
          <w:rFonts w:ascii="Helvetica" w:hAnsi="Helvetica"/>
          <w:color w:val="000000"/>
          <w:sz w:val="18"/>
          <w:szCs w:val="18"/>
        </w:rPr>
        <w:t>. </w:t>
      </w:r>
    </w:p>
    <w:p w14:paraId="7198F91F" w14:textId="77777777" w:rsidR="00556AF7" w:rsidRDefault="00556AF7"/>
    <w:p w14:paraId="359E6EB6" w14:textId="0EB7D31E" w:rsidR="569132F3" w:rsidRDefault="569132F3" w:rsidP="569132F3">
      <w:r>
        <w:br/>
      </w:r>
      <w:r>
        <w:br/>
      </w:r>
      <w:r>
        <w:br/>
      </w:r>
    </w:p>
    <w:sectPr w:rsidR="5691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774F"/>
    <w:multiLevelType w:val="hybridMultilevel"/>
    <w:tmpl w:val="E6D4E4B2"/>
    <w:lvl w:ilvl="0" w:tplc="1A522BEC">
      <w:start w:val="1"/>
      <w:numFmt w:val="lowerLetter"/>
      <w:lvlText w:val="%1."/>
      <w:lvlJc w:val="left"/>
      <w:pPr>
        <w:ind w:left="720" w:hanging="360"/>
      </w:pPr>
    </w:lvl>
    <w:lvl w:ilvl="1" w:tplc="7BAA9ACC">
      <w:start w:val="1"/>
      <w:numFmt w:val="lowerLetter"/>
      <w:lvlText w:val="%2."/>
      <w:lvlJc w:val="left"/>
      <w:pPr>
        <w:ind w:left="1440" w:hanging="360"/>
      </w:pPr>
    </w:lvl>
    <w:lvl w:ilvl="2" w:tplc="ECECE082">
      <w:start w:val="1"/>
      <w:numFmt w:val="lowerRoman"/>
      <w:lvlText w:val="%3."/>
      <w:lvlJc w:val="right"/>
      <w:pPr>
        <w:ind w:left="2160" w:hanging="180"/>
      </w:pPr>
    </w:lvl>
    <w:lvl w:ilvl="3" w:tplc="9B3CF83C">
      <w:start w:val="1"/>
      <w:numFmt w:val="decimal"/>
      <w:lvlText w:val="%4."/>
      <w:lvlJc w:val="left"/>
      <w:pPr>
        <w:ind w:left="2880" w:hanging="360"/>
      </w:pPr>
    </w:lvl>
    <w:lvl w:ilvl="4" w:tplc="A8484678">
      <w:start w:val="1"/>
      <w:numFmt w:val="lowerLetter"/>
      <w:lvlText w:val="%5."/>
      <w:lvlJc w:val="left"/>
      <w:pPr>
        <w:ind w:left="3600" w:hanging="360"/>
      </w:pPr>
    </w:lvl>
    <w:lvl w:ilvl="5" w:tplc="E8220084">
      <w:start w:val="1"/>
      <w:numFmt w:val="lowerRoman"/>
      <w:lvlText w:val="%6."/>
      <w:lvlJc w:val="right"/>
      <w:pPr>
        <w:ind w:left="4320" w:hanging="180"/>
      </w:pPr>
    </w:lvl>
    <w:lvl w:ilvl="6" w:tplc="44E220FE">
      <w:start w:val="1"/>
      <w:numFmt w:val="decimal"/>
      <w:lvlText w:val="%7."/>
      <w:lvlJc w:val="left"/>
      <w:pPr>
        <w:ind w:left="5040" w:hanging="360"/>
      </w:pPr>
    </w:lvl>
    <w:lvl w:ilvl="7" w:tplc="0C1E24D0">
      <w:start w:val="1"/>
      <w:numFmt w:val="lowerLetter"/>
      <w:lvlText w:val="%8."/>
      <w:lvlJc w:val="left"/>
      <w:pPr>
        <w:ind w:left="5760" w:hanging="360"/>
      </w:pPr>
    </w:lvl>
    <w:lvl w:ilvl="8" w:tplc="931ACB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32B10"/>
    <w:rsid w:val="00556AF7"/>
    <w:rsid w:val="2CB32B10"/>
    <w:rsid w:val="48114090"/>
    <w:rsid w:val="569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2B10"/>
  <w15:chartTrackingRefBased/>
  <w15:docId w15:val="{6F27E041-3EA5-43F2-9EEF-3760BE4E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9wsWpnqE6H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vFhAEoCF7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Stewart</dc:creator>
  <cp:keywords/>
  <dc:description/>
  <cp:lastModifiedBy>Veronica Paz</cp:lastModifiedBy>
  <cp:revision>2</cp:revision>
  <dcterms:created xsi:type="dcterms:W3CDTF">2020-03-16T20:37:00Z</dcterms:created>
  <dcterms:modified xsi:type="dcterms:W3CDTF">2020-03-16T20:37:00Z</dcterms:modified>
</cp:coreProperties>
</file>