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FD091" w14:textId="59822AF2" w:rsidR="00000ACF" w:rsidRPr="00DB74C2" w:rsidRDefault="00000ACF" w:rsidP="00000ACF">
      <w:pPr>
        <w:pStyle w:val="Title"/>
        <w:jc w:val="center"/>
        <w:rPr>
          <w:rFonts w:asciiTheme="minorHAnsi" w:hAnsiTheme="minorHAnsi"/>
          <w:b/>
        </w:rPr>
      </w:pPr>
      <w:r>
        <w:rPr>
          <w:rFonts w:asciiTheme="minorHAnsi" w:hAnsiTheme="minorHAnsi"/>
          <w:b/>
        </w:rPr>
        <w:t xml:space="preserve">Exam </w:t>
      </w:r>
      <w:r w:rsidRPr="00DB74C2">
        <w:rPr>
          <w:rFonts w:asciiTheme="minorHAnsi" w:hAnsiTheme="minorHAnsi"/>
          <w:b/>
        </w:rPr>
        <w:t xml:space="preserve">Review of </w:t>
      </w:r>
      <w:r w:rsidR="00E90DE9">
        <w:rPr>
          <w:rFonts w:asciiTheme="minorHAnsi" w:hAnsiTheme="minorHAnsi"/>
          <w:b/>
        </w:rPr>
        <w:t>Audit Sampling</w:t>
      </w:r>
      <w:bookmarkStart w:id="0" w:name="_GoBack"/>
      <w:bookmarkEnd w:id="0"/>
    </w:p>
    <w:p w14:paraId="4520FDDA" w14:textId="77777777" w:rsidR="00000ACF" w:rsidRPr="00DB74C2" w:rsidRDefault="00000ACF" w:rsidP="00000ACF">
      <w:pPr>
        <w:pStyle w:val="Heading1"/>
      </w:pPr>
      <w:r w:rsidRPr="00DB74C2">
        <w:t>Auditing Sampling</w:t>
      </w:r>
    </w:p>
    <w:p w14:paraId="1DB7705D" w14:textId="77777777" w:rsidR="00000ACF" w:rsidRPr="00DB74C2" w:rsidRDefault="00000ACF" w:rsidP="00000ACF">
      <w:pPr>
        <w:tabs>
          <w:tab w:val="left" w:pos="-1152"/>
          <w:tab w:val="left" w:pos="-720"/>
          <w:tab w:val="left" w:pos="0"/>
        </w:tabs>
        <w:jc w:val="both"/>
      </w:pPr>
      <w:r w:rsidRPr="00667DA7">
        <w:rPr>
          <w:b/>
          <w:i/>
          <w:color w:val="FF0000"/>
          <w:u w:val="single"/>
        </w:rPr>
        <w:t>Audit sampling</w:t>
      </w:r>
      <w:r w:rsidRPr="00667DA7">
        <w:rPr>
          <w:color w:val="FF0000"/>
        </w:rPr>
        <w:t xml:space="preserve"> </w:t>
      </w:r>
      <w:r w:rsidRPr="00DB74C2">
        <w:t>is defined as:</w:t>
      </w:r>
      <w:r>
        <w:t xml:space="preserve">  </w:t>
      </w:r>
      <w:r w:rsidRPr="00DB74C2">
        <w:t xml:space="preserve">selection and evaluation of </w:t>
      </w:r>
      <w:r w:rsidRPr="00667DA7">
        <w:rPr>
          <w:b/>
          <w:u w:val="single"/>
        </w:rPr>
        <w:t>less than 100</w:t>
      </w:r>
      <w:r w:rsidRPr="00DB74C2">
        <w:t xml:space="preserve"> percent of the items in a population of audit relevance selected in such a way that the auditor expects the sample to be </w:t>
      </w:r>
      <w:r w:rsidRPr="00667DA7">
        <w:rPr>
          <w:b/>
          <w:u w:val="single"/>
        </w:rPr>
        <w:t>representative</w:t>
      </w:r>
      <w:r w:rsidRPr="00DB74C2">
        <w:t xml:space="preserve"> of the population and thus likely to provide a </w:t>
      </w:r>
      <w:r w:rsidRPr="00667DA7">
        <w:rPr>
          <w:b/>
          <w:u w:val="single"/>
        </w:rPr>
        <w:t>reasonable basis</w:t>
      </w:r>
      <w:r w:rsidRPr="00DB74C2">
        <w:t xml:space="preserve"> for conclusions about the population.</w:t>
      </w:r>
    </w:p>
    <w:p w14:paraId="215E53F0" w14:textId="77777777" w:rsidR="00000ACF" w:rsidRPr="00DB74C2" w:rsidRDefault="00000ACF" w:rsidP="00000ACF"/>
    <w:p w14:paraId="3AC6E1D9" w14:textId="77777777" w:rsidR="00000ACF" w:rsidRDefault="00000ACF" w:rsidP="00000ACF">
      <w:pPr>
        <w:tabs>
          <w:tab w:val="left" w:pos="-1152"/>
          <w:tab w:val="left" w:pos="-720"/>
          <w:tab w:val="left" w:pos="0"/>
        </w:tabs>
        <w:jc w:val="both"/>
      </w:pPr>
      <w:r w:rsidRPr="00667DA7">
        <w:rPr>
          <w:b/>
          <w:color w:val="FF0000"/>
          <w:u w:val="single"/>
        </w:rPr>
        <w:t>Sampling risk</w:t>
      </w:r>
      <w:r w:rsidRPr="00DB74C2">
        <w:t xml:space="preserve">: the risk that the sample drawn is </w:t>
      </w:r>
      <w:r w:rsidRPr="00667DA7">
        <w:rPr>
          <w:b/>
          <w:u w:val="single"/>
        </w:rPr>
        <w:t>not</w:t>
      </w:r>
      <w:r w:rsidRPr="00DB74C2">
        <w:t xml:space="preserve"> representative of the population and that, as a result, the auditor will reach an </w:t>
      </w:r>
      <w:r w:rsidRPr="00667DA7">
        <w:rPr>
          <w:b/>
          <w:u w:val="single"/>
        </w:rPr>
        <w:t>incorrect conclusion</w:t>
      </w:r>
      <w:r w:rsidRPr="00DB74C2">
        <w:t xml:space="preserve"> about an account balance or class of transactions based on the sample. </w:t>
      </w:r>
    </w:p>
    <w:p w14:paraId="7AD31C7E" w14:textId="77777777" w:rsidR="00000ACF" w:rsidRDefault="00000ACF" w:rsidP="00000ACF">
      <w:pPr>
        <w:tabs>
          <w:tab w:val="left" w:pos="-1152"/>
          <w:tab w:val="left" w:pos="-720"/>
          <w:tab w:val="left" w:pos="0"/>
        </w:tabs>
        <w:jc w:val="both"/>
      </w:pPr>
    </w:p>
    <w:p w14:paraId="0FF905BD" w14:textId="77777777" w:rsidR="00000ACF" w:rsidRPr="00DB74C2" w:rsidRDefault="00000ACF" w:rsidP="00000ACF">
      <w:pPr>
        <w:tabs>
          <w:tab w:val="left" w:pos="-1152"/>
          <w:tab w:val="left" w:pos="-720"/>
          <w:tab w:val="left" w:pos="0"/>
        </w:tabs>
        <w:jc w:val="both"/>
      </w:pPr>
      <w:r w:rsidRPr="00667DA7">
        <w:rPr>
          <w:b/>
          <w:color w:val="FF0000"/>
          <w:u w:val="single"/>
        </w:rPr>
        <w:t>Type I and Type II errors:</w:t>
      </w:r>
      <w:r w:rsidRPr="00667DA7">
        <w:rPr>
          <w:color w:val="FF0000"/>
        </w:rPr>
        <w:t xml:space="preserve"> </w:t>
      </w:r>
      <w:r w:rsidRPr="00DB74C2">
        <w:t xml:space="preserve">the decision errors that an auditor can make when deciding whether the sample evidence supports or does not support a test of controls or a substantive test.  </w:t>
      </w:r>
    </w:p>
    <w:p w14:paraId="5F5DCFCB" w14:textId="77777777" w:rsidR="00000ACF" w:rsidRPr="00DB74C2" w:rsidRDefault="00000ACF" w:rsidP="00000ACF">
      <w:pPr>
        <w:tabs>
          <w:tab w:val="left" w:pos="-1152"/>
          <w:tab w:val="left" w:pos="-720"/>
          <w:tab w:val="left" w:pos="0"/>
        </w:tabs>
        <w:ind w:firstLine="360"/>
        <w:jc w:val="both"/>
      </w:pPr>
    </w:p>
    <w:p w14:paraId="2CF97810" w14:textId="77777777" w:rsidR="00000ACF" w:rsidRPr="00DB74C2" w:rsidRDefault="00000ACF" w:rsidP="00000ACF">
      <w:pPr>
        <w:tabs>
          <w:tab w:val="left" w:pos="-1152"/>
          <w:tab w:val="left" w:pos="-720"/>
          <w:tab w:val="left" w:pos="0"/>
        </w:tabs>
        <w:ind w:firstLine="360"/>
        <w:jc w:val="both"/>
      </w:pPr>
      <w:r w:rsidRPr="00DB74C2">
        <w:t xml:space="preserve">For </w:t>
      </w:r>
      <w:r w:rsidRPr="00667DA7">
        <w:rPr>
          <w:b/>
          <w:u w:val="single"/>
        </w:rPr>
        <w:t>tests of controls</w:t>
      </w:r>
      <w:r w:rsidRPr="00DB74C2">
        <w:t>, we have the following relationships:</w:t>
      </w:r>
    </w:p>
    <w:p w14:paraId="797FC511" w14:textId="77777777" w:rsidR="00000ACF" w:rsidRPr="00DB74C2" w:rsidRDefault="00000ACF" w:rsidP="00000ACF">
      <w:pPr>
        <w:tabs>
          <w:tab w:val="left" w:pos="-1152"/>
          <w:tab w:val="left" w:pos="-720"/>
          <w:tab w:val="left" w:pos="0"/>
          <w:tab w:val="left" w:pos="360"/>
          <w:tab w:val="left" w:pos="720"/>
          <w:tab w:val="left" w:pos="2160"/>
        </w:tabs>
        <w:jc w:val="both"/>
      </w:pPr>
    </w:p>
    <w:p w14:paraId="35B8136A" w14:textId="77777777" w:rsidR="00000ACF" w:rsidRPr="00DB74C2" w:rsidRDefault="00000ACF" w:rsidP="00000ACF">
      <w:pPr>
        <w:pStyle w:val="a"/>
        <w:numPr>
          <w:ilvl w:val="0"/>
          <w:numId w:val="1"/>
        </w:numPr>
        <w:tabs>
          <w:tab w:val="left" w:pos="-1152"/>
          <w:tab w:val="left" w:pos="-720"/>
          <w:tab w:val="left" w:pos="0"/>
          <w:tab w:val="left" w:pos="360"/>
          <w:tab w:val="left" w:pos="720"/>
          <w:tab w:val="left" w:pos="1080"/>
          <w:tab w:val="left" w:pos="2880"/>
        </w:tabs>
        <w:jc w:val="both"/>
        <w:rPr>
          <w:rFonts w:asciiTheme="minorHAnsi" w:hAnsiTheme="minorHAnsi"/>
        </w:rPr>
      </w:pPr>
      <w:r w:rsidRPr="00DB74C2">
        <w:rPr>
          <w:rFonts w:asciiTheme="minorHAnsi" w:hAnsiTheme="minorHAnsi"/>
        </w:rPr>
        <w:t>Type I = Risk of assessing control risk too high.</w:t>
      </w:r>
    </w:p>
    <w:p w14:paraId="71CD9542" w14:textId="77777777" w:rsidR="00000ACF" w:rsidRPr="00DB74C2" w:rsidRDefault="00000ACF" w:rsidP="00000ACF">
      <w:pPr>
        <w:pStyle w:val="a"/>
        <w:numPr>
          <w:ilvl w:val="0"/>
          <w:numId w:val="1"/>
        </w:numPr>
        <w:tabs>
          <w:tab w:val="left" w:pos="-1152"/>
          <w:tab w:val="left" w:pos="-720"/>
          <w:tab w:val="left" w:pos="0"/>
          <w:tab w:val="left" w:pos="360"/>
          <w:tab w:val="left" w:pos="720"/>
          <w:tab w:val="left" w:pos="1080"/>
          <w:tab w:val="left" w:pos="2880"/>
        </w:tabs>
        <w:jc w:val="both"/>
        <w:rPr>
          <w:rFonts w:asciiTheme="minorHAnsi" w:hAnsiTheme="minorHAnsi"/>
        </w:rPr>
      </w:pPr>
      <w:r w:rsidRPr="00DB74C2">
        <w:rPr>
          <w:rFonts w:asciiTheme="minorHAnsi" w:hAnsiTheme="minorHAnsi"/>
        </w:rPr>
        <w:t>Type II = Risk of assessing control risk too low.</w:t>
      </w:r>
    </w:p>
    <w:p w14:paraId="76E3F750" w14:textId="77777777" w:rsidR="00000ACF" w:rsidRPr="00DB74C2" w:rsidRDefault="00000ACF" w:rsidP="00000ACF">
      <w:pPr>
        <w:tabs>
          <w:tab w:val="left" w:pos="-1152"/>
          <w:tab w:val="left" w:pos="-720"/>
          <w:tab w:val="left" w:pos="0"/>
          <w:tab w:val="left" w:pos="360"/>
          <w:tab w:val="left" w:pos="720"/>
          <w:tab w:val="left" w:pos="1080"/>
          <w:tab w:val="left" w:pos="2880"/>
        </w:tabs>
        <w:jc w:val="both"/>
      </w:pPr>
    </w:p>
    <w:p w14:paraId="2293BF76" w14:textId="77777777" w:rsidR="00000ACF" w:rsidRPr="00DB74C2" w:rsidRDefault="00000ACF" w:rsidP="00000ACF">
      <w:pPr>
        <w:tabs>
          <w:tab w:val="left" w:pos="-1152"/>
          <w:tab w:val="left" w:pos="-720"/>
          <w:tab w:val="left" w:pos="0"/>
          <w:tab w:val="left" w:pos="360"/>
          <w:tab w:val="left" w:pos="720"/>
          <w:tab w:val="left" w:pos="1080"/>
          <w:tab w:val="left" w:pos="2880"/>
        </w:tabs>
        <w:ind w:firstLine="360"/>
        <w:jc w:val="both"/>
      </w:pPr>
      <w:r w:rsidRPr="00DB74C2">
        <w:t xml:space="preserve">For </w:t>
      </w:r>
      <w:r w:rsidRPr="00667DA7">
        <w:rPr>
          <w:b/>
          <w:u w:val="single"/>
        </w:rPr>
        <w:t>substantive tests</w:t>
      </w:r>
      <w:r w:rsidRPr="00DB74C2">
        <w:t>, we have the following relationships:</w:t>
      </w:r>
    </w:p>
    <w:p w14:paraId="1924CE0A" w14:textId="77777777" w:rsidR="00000ACF" w:rsidRPr="00DB74C2" w:rsidRDefault="00000ACF" w:rsidP="00000ACF">
      <w:pPr>
        <w:tabs>
          <w:tab w:val="left" w:pos="-1152"/>
          <w:tab w:val="left" w:pos="-720"/>
          <w:tab w:val="left" w:pos="0"/>
          <w:tab w:val="left" w:pos="360"/>
          <w:tab w:val="left" w:pos="720"/>
          <w:tab w:val="left" w:pos="1080"/>
          <w:tab w:val="left" w:pos="2880"/>
        </w:tabs>
        <w:jc w:val="both"/>
      </w:pPr>
    </w:p>
    <w:p w14:paraId="340103A4" w14:textId="77777777" w:rsidR="00000ACF" w:rsidRPr="00DB74C2" w:rsidRDefault="00000ACF" w:rsidP="00000ACF">
      <w:pPr>
        <w:pStyle w:val="a"/>
        <w:numPr>
          <w:ilvl w:val="0"/>
          <w:numId w:val="2"/>
        </w:numPr>
        <w:tabs>
          <w:tab w:val="left" w:pos="-1152"/>
          <w:tab w:val="left" w:pos="-720"/>
          <w:tab w:val="left" w:pos="0"/>
          <w:tab w:val="left" w:pos="360"/>
          <w:tab w:val="left" w:pos="720"/>
          <w:tab w:val="left" w:pos="1080"/>
          <w:tab w:val="left" w:pos="2880"/>
        </w:tabs>
        <w:jc w:val="both"/>
        <w:rPr>
          <w:rFonts w:asciiTheme="minorHAnsi" w:hAnsiTheme="minorHAnsi"/>
        </w:rPr>
      </w:pPr>
      <w:r w:rsidRPr="00DB74C2">
        <w:rPr>
          <w:rFonts w:asciiTheme="minorHAnsi" w:hAnsiTheme="minorHAnsi"/>
        </w:rPr>
        <w:t>Type I = Risk of incorrect rejection.</w:t>
      </w:r>
    </w:p>
    <w:p w14:paraId="25F57249" w14:textId="77777777" w:rsidR="00000ACF" w:rsidRPr="00DB74C2" w:rsidRDefault="00000ACF" w:rsidP="00000ACF">
      <w:pPr>
        <w:pStyle w:val="a"/>
        <w:numPr>
          <w:ilvl w:val="0"/>
          <w:numId w:val="2"/>
        </w:numPr>
        <w:tabs>
          <w:tab w:val="left" w:pos="-1152"/>
          <w:tab w:val="left" w:pos="-720"/>
          <w:tab w:val="left" w:pos="0"/>
          <w:tab w:val="left" w:pos="360"/>
          <w:tab w:val="left" w:pos="720"/>
          <w:tab w:val="left" w:pos="1080"/>
          <w:tab w:val="left" w:pos="2880"/>
        </w:tabs>
        <w:jc w:val="both"/>
        <w:rPr>
          <w:rFonts w:asciiTheme="minorHAnsi" w:hAnsiTheme="minorHAnsi"/>
        </w:rPr>
      </w:pPr>
      <w:r w:rsidRPr="00DB74C2">
        <w:rPr>
          <w:rFonts w:asciiTheme="minorHAnsi" w:hAnsiTheme="minorHAnsi"/>
        </w:rPr>
        <w:t>Type II = Risk of incorrect acceptance.</w:t>
      </w:r>
    </w:p>
    <w:p w14:paraId="542E2DD7" w14:textId="77777777" w:rsidR="00000ACF" w:rsidRPr="00DB74C2" w:rsidRDefault="00000ACF" w:rsidP="00000ACF">
      <w:pPr>
        <w:pStyle w:val="a"/>
        <w:tabs>
          <w:tab w:val="left" w:pos="-1152"/>
          <w:tab w:val="left" w:pos="-720"/>
          <w:tab w:val="left" w:pos="0"/>
          <w:tab w:val="left" w:pos="360"/>
          <w:tab w:val="left" w:pos="720"/>
          <w:tab w:val="left" w:pos="1080"/>
          <w:tab w:val="left" w:pos="2880"/>
        </w:tabs>
        <w:jc w:val="both"/>
        <w:rPr>
          <w:rFonts w:asciiTheme="minorHAnsi" w:hAnsiTheme="minorHAnsi"/>
        </w:rPr>
      </w:pPr>
    </w:p>
    <w:p w14:paraId="0AA16A59" w14:textId="77777777" w:rsidR="00000ACF" w:rsidRPr="00DB74C2" w:rsidRDefault="00000ACF" w:rsidP="00000ACF">
      <w:pPr>
        <w:pStyle w:val="a"/>
        <w:tabs>
          <w:tab w:val="left" w:pos="-1152"/>
          <w:tab w:val="left" w:pos="-720"/>
          <w:tab w:val="left" w:pos="0"/>
          <w:tab w:val="left" w:pos="360"/>
          <w:tab w:val="left" w:pos="720"/>
          <w:tab w:val="left" w:pos="1080"/>
          <w:tab w:val="left" w:pos="2880"/>
        </w:tabs>
        <w:jc w:val="both"/>
        <w:rPr>
          <w:rFonts w:asciiTheme="minorHAnsi" w:hAnsiTheme="minorHAnsi"/>
        </w:rPr>
      </w:pPr>
    </w:p>
    <w:p w14:paraId="6D79989E" w14:textId="77777777" w:rsidR="00000ACF" w:rsidRDefault="00000ACF" w:rsidP="00000ACF">
      <w:pPr>
        <w:pStyle w:val="a"/>
        <w:tabs>
          <w:tab w:val="left" w:pos="-1152"/>
          <w:tab w:val="left" w:pos="-720"/>
          <w:tab w:val="left" w:pos="0"/>
          <w:tab w:val="left" w:pos="360"/>
          <w:tab w:val="left" w:pos="1080"/>
          <w:tab w:val="left" w:pos="2880"/>
        </w:tabs>
        <w:ind w:left="0"/>
        <w:jc w:val="both"/>
        <w:rPr>
          <w:rFonts w:asciiTheme="minorHAnsi" w:hAnsiTheme="minorHAnsi"/>
        </w:rPr>
      </w:pPr>
      <w:r>
        <w:rPr>
          <w:rFonts w:asciiTheme="minorHAnsi" w:hAnsiTheme="minorHAnsi"/>
        </w:rPr>
        <w:t xml:space="preserve"> </w:t>
      </w:r>
      <w:r w:rsidRPr="00667DA7">
        <w:rPr>
          <w:rFonts w:asciiTheme="minorHAnsi" w:hAnsiTheme="minorHAnsi"/>
          <w:b/>
          <w:u w:val="single"/>
        </w:rPr>
        <w:t>Type I error</w:t>
      </w:r>
      <w:r>
        <w:rPr>
          <w:rFonts w:asciiTheme="minorHAnsi" w:hAnsiTheme="minorHAnsi"/>
        </w:rPr>
        <w:t>-</w:t>
      </w:r>
      <w:r w:rsidRPr="00DB74C2">
        <w:rPr>
          <w:rFonts w:asciiTheme="minorHAnsi" w:hAnsiTheme="minorHAnsi"/>
        </w:rPr>
        <w:t>cond</w:t>
      </w:r>
      <w:r>
        <w:rPr>
          <w:rFonts w:asciiTheme="minorHAnsi" w:hAnsiTheme="minorHAnsi"/>
        </w:rPr>
        <w:t>ucting more work than necessary</w:t>
      </w:r>
    </w:p>
    <w:p w14:paraId="6CE0DFC1" w14:textId="77777777" w:rsidR="00000ACF" w:rsidRPr="00DB74C2" w:rsidRDefault="00000ACF" w:rsidP="00000ACF">
      <w:pPr>
        <w:pStyle w:val="a"/>
        <w:tabs>
          <w:tab w:val="left" w:pos="-1152"/>
          <w:tab w:val="left" w:pos="-720"/>
          <w:tab w:val="left" w:pos="0"/>
          <w:tab w:val="left" w:pos="360"/>
          <w:tab w:val="left" w:pos="1080"/>
          <w:tab w:val="left" w:pos="2880"/>
        </w:tabs>
        <w:ind w:left="0"/>
        <w:jc w:val="both"/>
        <w:rPr>
          <w:rFonts w:asciiTheme="minorHAnsi" w:hAnsiTheme="minorHAnsi"/>
        </w:rPr>
      </w:pPr>
      <w:r w:rsidRPr="00667DA7">
        <w:rPr>
          <w:rFonts w:asciiTheme="minorHAnsi" w:hAnsiTheme="minorHAnsi"/>
          <w:b/>
          <w:u w:val="single"/>
        </w:rPr>
        <w:t xml:space="preserve"> Type II error</w:t>
      </w:r>
      <w:r w:rsidRPr="00DB74C2">
        <w:rPr>
          <w:rFonts w:asciiTheme="minorHAnsi" w:hAnsiTheme="minorHAnsi"/>
        </w:rPr>
        <w:t xml:space="preserve"> the auditor failing to detect a material misstatement in the financial statements</w:t>
      </w:r>
      <w:r>
        <w:rPr>
          <w:rFonts w:asciiTheme="minorHAnsi" w:hAnsiTheme="minorHAnsi"/>
        </w:rPr>
        <w:t xml:space="preserve"> that could lead to litigation </w:t>
      </w:r>
    </w:p>
    <w:p w14:paraId="09F4E0C8" w14:textId="77777777" w:rsidR="00000ACF" w:rsidRPr="00DB74C2" w:rsidRDefault="00000ACF" w:rsidP="00000ACF">
      <w:pPr>
        <w:pStyle w:val="a"/>
        <w:tabs>
          <w:tab w:val="left" w:pos="-1152"/>
          <w:tab w:val="left" w:pos="-720"/>
          <w:tab w:val="left" w:pos="0"/>
          <w:tab w:val="left" w:pos="360"/>
          <w:tab w:val="left" w:pos="1080"/>
          <w:tab w:val="left" w:pos="2880"/>
        </w:tabs>
        <w:ind w:left="0"/>
        <w:jc w:val="both"/>
        <w:rPr>
          <w:rFonts w:asciiTheme="minorHAnsi" w:hAnsiTheme="minorHAnsi"/>
        </w:rPr>
      </w:pPr>
    </w:p>
    <w:p w14:paraId="12602144" w14:textId="77777777" w:rsidR="00000ACF" w:rsidRPr="00DB74C2" w:rsidRDefault="00000ACF" w:rsidP="00000ACF">
      <w:pPr>
        <w:tabs>
          <w:tab w:val="left" w:pos="-1152"/>
          <w:tab w:val="left" w:pos="-720"/>
          <w:tab w:val="left" w:pos="0"/>
          <w:tab w:val="left" w:pos="360"/>
          <w:tab w:val="left" w:pos="720"/>
          <w:tab w:val="left" w:pos="1080"/>
          <w:tab w:val="left" w:pos="2880"/>
        </w:tabs>
        <w:jc w:val="both"/>
        <w:rPr>
          <w:b/>
        </w:rPr>
      </w:pPr>
      <w:r w:rsidRPr="00DB74C2">
        <w:rPr>
          <w:b/>
        </w:rPr>
        <w:t>Planning</w:t>
      </w:r>
    </w:p>
    <w:p w14:paraId="0CE8E18F" w14:textId="77777777" w:rsidR="00000ACF" w:rsidRPr="00DB74C2" w:rsidRDefault="00000ACF" w:rsidP="00000ACF">
      <w:pPr>
        <w:tabs>
          <w:tab w:val="left" w:pos="-1152"/>
          <w:tab w:val="left" w:pos="-720"/>
          <w:tab w:val="left" w:pos="0"/>
          <w:tab w:val="left" w:pos="360"/>
          <w:tab w:val="left" w:pos="720"/>
          <w:tab w:val="left" w:pos="1080"/>
          <w:tab w:val="left" w:pos="2880"/>
        </w:tabs>
        <w:jc w:val="both"/>
      </w:pPr>
    </w:p>
    <w:p w14:paraId="5D21D2BC" w14:textId="77777777" w:rsidR="00000ACF" w:rsidRPr="00DB74C2" w:rsidRDefault="00000ACF" w:rsidP="00000ACF">
      <w:pPr>
        <w:widowControl w:val="0"/>
        <w:numPr>
          <w:ilvl w:val="0"/>
          <w:numId w:val="3"/>
        </w:numPr>
        <w:tabs>
          <w:tab w:val="left" w:pos="-1152"/>
          <w:tab w:val="left" w:pos="-720"/>
          <w:tab w:val="left" w:pos="0"/>
          <w:tab w:val="left" w:pos="360"/>
          <w:tab w:val="left" w:pos="1080"/>
          <w:tab w:val="left" w:pos="2880"/>
        </w:tabs>
        <w:jc w:val="both"/>
      </w:pPr>
      <w:r w:rsidRPr="00667DA7">
        <w:rPr>
          <w:b/>
          <w:i/>
        </w:rPr>
        <w:t>Determine the test objective(s).</w:t>
      </w:r>
      <w:r w:rsidRPr="00DB74C2">
        <w:t xml:space="preserve">: </w:t>
      </w:r>
    </w:p>
    <w:p w14:paraId="759E6171" w14:textId="77777777" w:rsidR="00000ACF" w:rsidRPr="00DB74C2" w:rsidRDefault="00000ACF" w:rsidP="00000ACF">
      <w:pPr>
        <w:widowControl w:val="0"/>
        <w:numPr>
          <w:ilvl w:val="1"/>
          <w:numId w:val="3"/>
        </w:numPr>
        <w:tabs>
          <w:tab w:val="left" w:pos="-1152"/>
          <w:tab w:val="left" w:pos="-720"/>
          <w:tab w:val="left" w:pos="0"/>
          <w:tab w:val="left" w:pos="360"/>
          <w:tab w:val="left" w:pos="1080"/>
          <w:tab w:val="left" w:pos="2880"/>
        </w:tabs>
        <w:jc w:val="both"/>
      </w:pPr>
      <w:r w:rsidRPr="00DB74C2">
        <w:t xml:space="preserve">to evaluate the operating </w:t>
      </w:r>
      <w:r w:rsidRPr="00667DA7">
        <w:rPr>
          <w:b/>
          <w:u w:val="single"/>
        </w:rPr>
        <w:t>effectiveness</w:t>
      </w:r>
      <w:r w:rsidRPr="00DB74C2">
        <w:t xml:space="preserve"> of the internal control(s) </w:t>
      </w:r>
      <w:proofErr w:type="gramStart"/>
      <w:r w:rsidRPr="00DB74C2">
        <w:t>for the purpose of</w:t>
      </w:r>
      <w:proofErr w:type="gramEnd"/>
      <w:r w:rsidRPr="00DB74C2">
        <w:t xml:space="preserve"> a public company internal control audit or </w:t>
      </w:r>
    </w:p>
    <w:p w14:paraId="580D2283" w14:textId="77777777" w:rsidR="00000ACF" w:rsidRPr="00DB74C2" w:rsidRDefault="00000ACF" w:rsidP="00000ACF">
      <w:pPr>
        <w:widowControl w:val="0"/>
        <w:numPr>
          <w:ilvl w:val="1"/>
          <w:numId w:val="3"/>
        </w:numPr>
        <w:tabs>
          <w:tab w:val="left" w:pos="-1152"/>
          <w:tab w:val="left" w:pos="-720"/>
          <w:tab w:val="left" w:pos="0"/>
          <w:tab w:val="left" w:pos="360"/>
          <w:tab w:val="left" w:pos="1080"/>
          <w:tab w:val="left" w:pos="2880"/>
        </w:tabs>
        <w:jc w:val="both"/>
      </w:pPr>
      <w:r w:rsidRPr="00DB74C2">
        <w:t xml:space="preserve">to determine the </w:t>
      </w:r>
      <w:r w:rsidRPr="00667DA7">
        <w:rPr>
          <w:b/>
          <w:u w:val="single"/>
        </w:rPr>
        <w:t>degree of reliance</w:t>
      </w:r>
      <w:r w:rsidRPr="00DB74C2">
        <w:t xml:space="preserve"> that can be placed on controls for a financial statement audit. </w:t>
      </w:r>
    </w:p>
    <w:p w14:paraId="0AF1DC2D" w14:textId="77777777" w:rsidR="00000ACF" w:rsidRPr="00DB74C2" w:rsidRDefault="00000ACF" w:rsidP="00000ACF">
      <w:pPr>
        <w:tabs>
          <w:tab w:val="left" w:pos="-1152"/>
          <w:tab w:val="left" w:pos="-720"/>
          <w:tab w:val="left" w:pos="0"/>
          <w:tab w:val="left" w:pos="360"/>
          <w:tab w:val="left" w:pos="720"/>
          <w:tab w:val="left" w:pos="1080"/>
          <w:tab w:val="left" w:pos="2880"/>
        </w:tabs>
        <w:jc w:val="both"/>
      </w:pPr>
    </w:p>
    <w:p w14:paraId="7B9862FD" w14:textId="77777777" w:rsidR="00000ACF" w:rsidRPr="00667DA7" w:rsidRDefault="00000ACF" w:rsidP="00000ACF">
      <w:pPr>
        <w:widowControl w:val="0"/>
        <w:numPr>
          <w:ilvl w:val="0"/>
          <w:numId w:val="3"/>
        </w:numPr>
        <w:tabs>
          <w:tab w:val="left" w:pos="-1152"/>
          <w:tab w:val="left" w:pos="-720"/>
          <w:tab w:val="left" w:pos="0"/>
          <w:tab w:val="left" w:pos="360"/>
          <w:tab w:val="left" w:pos="720"/>
          <w:tab w:val="left" w:pos="1080"/>
          <w:tab w:val="left" w:pos="2880"/>
        </w:tabs>
        <w:jc w:val="both"/>
        <w:rPr>
          <w:b/>
          <w:i/>
        </w:rPr>
      </w:pPr>
      <w:r w:rsidRPr="00667DA7">
        <w:rPr>
          <w:b/>
          <w:i/>
        </w:rPr>
        <w:t>Define the population characteristics:</w:t>
      </w:r>
    </w:p>
    <w:p w14:paraId="201A9067" w14:textId="77777777" w:rsidR="00000ACF" w:rsidRPr="00667DA7" w:rsidRDefault="00000ACF" w:rsidP="00000ACF">
      <w:pPr>
        <w:tabs>
          <w:tab w:val="left" w:pos="-1152"/>
          <w:tab w:val="left" w:pos="-720"/>
          <w:tab w:val="left" w:pos="0"/>
          <w:tab w:val="left" w:pos="360"/>
          <w:tab w:val="left" w:pos="1080"/>
          <w:tab w:val="left" w:pos="2880"/>
        </w:tabs>
        <w:jc w:val="both"/>
        <w:rPr>
          <w:b/>
          <w:i/>
        </w:rPr>
      </w:pPr>
    </w:p>
    <w:p w14:paraId="36228913" w14:textId="77777777" w:rsidR="00000ACF" w:rsidRPr="00DB74C2" w:rsidRDefault="00000ACF" w:rsidP="00000ACF">
      <w:pPr>
        <w:pStyle w:val="a"/>
        <w:numPr>
          <w:ilvl w:val="1"/>
          <w:numId w:val="3"/>
        </w:numPr>
        <w:tabs>
          <w:tab w:val="left" w:pos="-1152"/>
          <w:tab w:val="left" w:pos="-720"/>
          <w:tab w:val="left" w:pos="0"/>
          <w:tab w:val="left" w:pos="360"/>
          <w:tab w:val="left" w:pos="720"/>
          <w:tab w:val="left" w:pos="1080"/>
          <w:tab w:val="left" w:pos="2880"/>
        </w:tabs>
        <w:jc w:val="both"/>
        <w:rPr>
          <w:rFonts w:asciiTheme="minorHAnsi" w:hAnsiTheme="minorHAnsi"/>
        </w:rPr>
      </w:pPr>
      <w:r w:rsidRPr="00DB74C2">
        <w:rPr>
          <w:rFonts w:asciiTheme="minorHAnsi" w:hAnsiTheme="minorHAnsi"/>
        </w:rPr>
        <w:t xml:space="preserve">Define the sampling population. </w:t>
      </w:r>
    </w:p>
    <w:p w14:paraId="65F16695" w14:textId="77777777" w:rsidR="00000ACF" w:rsidRPr="00DB74C2" w:rsidRDefault="00000ACF" w:rsidP="00000ACF">
      <w:pPr>
        <w:pStyle w:val="a"/>
        <w:numPr>
          <w:ilvl w:val="2"/>
          <w:numId w:val="3"/>
        </w:numPr>
        <w:tabs>
          <w:tab w:val="left" w:pos="-1152"/>
          <w:tab w:val="left" w:pos="-720"/>
          <w:tab w:val="left" w:pos="0"/>
          <w:tab w:val="left" w:pos="360"/>
          <w:tab w:val="left" w:pos="720"/>
          <w:tab w:val="left" w:pos="1080"/>
          <w:tab w:val="left" w:pos="2880"/>
        </w:tabs>
        <w:jc w:val="both"/>
        <w:rPr>
          <w:rFonts w:asciiTheme="minorHAnsi" w:hAnsiTheme="minorHAnsi"/>
        </w:rPr>
      </w:pPr>
      <w:r w:rsidRPr="00DB74C2">
        <w:rPr>
          <w:rFonts w:asciiTheme="minorHAnsi" w:hAnsiTheme="minorHAnsi"/>
        </w:rPr>
        <w:t xml:space="preserve">(1) all or a subset of the items that constitute the class of transactions </w:t>
      </w:r>
      <w:r w:rsidRPr="00DB74C2">
        <w:rPr>
          <w:rFonts w:asciiTheme="minorHAnsi" w:hAnsiTheme="minorHAnsi"/>
        </w:rPr>
        <w:lastRenderedPageBreak/>
        <w:t xml:space="preserve">which make up the sampling population, </w:t>
      </w:r>
    </w:p>
    <w:p w14:paraId="78F9434F" w14:textId="77777777" w:rsidR="00000ACF" w:rsidRPr="00DB74C2" w:rsidRDefault="00000ACF" w:rsidP="00000ACF">
      <w:pPr>
        <w:pStyle w:val="a"/>
        <w:numPr>
          <w:ilvl w:val="2"/>
          <w:numId w:val="3"/>
        </w:numPr>
        <w:tabs>
          <w:tab w:val="left" w:pos="-1152"/>
          <w:tab w:val="left" w:pos="-720"/>
          <w:tab w:val="left" w:pos="0"/>
          <w:tab w:val="left" w:pos="360"/>
          <w:tab w:val="left" w:pos="720"/>
          <w:tab w:val="left" w:pos="1080"/>
          <w:tab w:val="left" w:pos="2880"/>
        </w:tabs>
        <w:jc w:val="both"/>
        <w:rPr>
          <w:rFonts w:asciiTheme="minorHAnsi" w:hAnsiTheme="minorHAnsi"/>
        </w:rPr>
      </w:pPr>
      <w:r w:rsidRPr="00DB74C2">
        <w:rPr>
          <w:rFonts w:asciiTheme="minorHAnsi" w:hAnsiTheme="minorHAnsi"/>
        </w:rPr>
        <w:t xml:space="preserve">(2) the auditor must determine that the population from which the sample is selected is appropriate for the audit assertion being tested, and </w:t>
      </w:r>
    </w:p>
    <w:p w14:paraId="0D981E18" w14:textId="77777777" w:rsidR="00000ACF" w:rsidRPr="00DB74C2" w:rsidRDefault="00000ACF" w:rsidP="00000ACF">
      <w:pPr>
        <w:pStyle w:val="a"/>
        <w:numPr>
          <w:ilvl w:val="2"/>
          <w:numId w:val="3"/>
        </w:numPr>
        <w:tabs>
          <w:tab w:val="left" w:pos="-1152"/>
          <w:tab w:val="left" w:pos="-720"/>
          <w:tab w:val="left" w:pos="0"/>
          <w:tab w:val="left" w:pos="360"/>
          <w:tab w:val="left" w:pos="720"/>
          <w:tab w:val="left" w:pos="1080"/>
          <w:tab w:val="left" w:pos="2880"/>
        </w:tabs>
        <w:jc w:val="both"/>
        <w:rPr>
          <w:rFonts w:asciiTheme="minorHAnsi" w:hAnsiTheme="minorHAnsi"/>
        </w:rPr>
      </w:pPr>
      <w:r w:rsidRPr="00DB74C2">
        <w:rPr>
          <w:rFonts w:asciiTheme="minorHAnsi" w:hAnsiTheme="minorHAnsi"/>
        </w:rPr>
        <w:t>(3) the auditor must determine that the physical representation of the population (or frame) is complete.</w:t>
      </w:r>
    </w:p>
    <w:p w14:paraId="1FC743E1" w14:textId="77777777" w:rsidR="00000ACF" w:rsidRPr="00DB74C2" w:rsidRDefault="00000ACF" w:rsidP="00000ACF">
      <w:pPr>
        <w:pStyle w:val="a"/>
        <w:tabs>
          <w:tab w:val="left" w:pos="-1152"/>
          <w:tab w:val="left" w:pos="-720"/>
          <w:tab w:val="left" w:pos="0"/>
          <w:tab w:val="left" w:pos="360"/>
          <w:tab w:val="left" w:pos="720"/>
          <w:tab w:val="left" w:pos="1080"/>
          <w:tab w:val="left" w:pos="2880"/>
        </w:tabs>
        <w:jc w:val="both"/>
        <w:rPr>
          <w:rFonts w:asciiTheme="minorHAnsi" w:hAnsiTheme="minorHAnsi"/>
        </w:rPr>
      </w:pPr>
    </w:p>
    <w:p w14:paraId="3A83DB51" w14:textId="77777777" w:rsidR="00000ACF" w:rsidRPr="00DB74C2" w:rsidRDefault="00000ACF" w:rsidP="00000ACF">
      <w:pPr>
        <w:pStyle w:val="a"/>
        <w:numPr>
          <w:ilvl w:val="1"/>
          <w:numId w:val="3"/>
        </w:numPr>
        <w:tabs>
          <w:tab w:val="left" w:pos="-1152"/>
          <w:tab w:val="left" w:pos="-720"/>
          <w:tab w:val="left" w:pos="0"/>
          <w:tab w:val="left" w:pos="360"/>
          <w:tab w:val="left" w:pos="720"/>
          <w:tab w:val="left" w:pos="1080"/>
          <w:tab w:val="left" w:pos="2880"/>
        </w:tabs>
        <w:jc w:val="both"/>
        <w:rPr>
          <w:rFonts w:asciiTheme="minorHAnsi" w:hAnsiTheme="minorHAnsi"/>
        </w:rPr>
      </w:pPr>
      <w:r w:rsidRPr="00DB74C2">
        <w:rPr>
          <w:rFonts w:asciiTheme="minorHAnsi" w:hAnsiTheme="minorHAnsi"/>
        </w:rPr>
        <w:t xml:space="preserve">Define the sampling </w:t>
      </w:r>
      <w:proofErr w:type="gramStart"/>
      <w:r w:rsidRPr="00DB74C2">
        <w:rPr>
          <w:rFonts w:asciiTheme="minorHAnsi" w:hAnsiTheme="minorHAnsi"/>
        </w:rPr>
        <w:t>unit..</w:t>
      </w:r>
      <w:proofErr w:type="gramEnd"/>
    </w:p>
    <w:p w14:paraId="6F817E53" w14:textId="77777777" w:rsidR="00000ACF" w:rsidRPr="00DB74C2" w:rsidRDefault="00000ACF" w:rsidP="00000ACF">
      <w:pPr>
        <w:pStyle w:val="a"/>
        <w:tabs>
          <w:tab w:val="left" w:pos="-1152"/>
          <w:tab w:val="left" w:pos="-720"/>
          <w:tab w:val="left" w:pos="0"/>
          <w:tab w:val="left" w:pos="360"/>
          <w:tab w:val="left" w:pos="1080"/>
          <w:tab w:val="left" w:pos="2880"/>
        </w:tabs>
        <w:ind w:left="0" w:firstLine="0"/>
        <w:jc w:val="both"/>
        <w:rPr>
          <w:rFonts w:asciiTheme="minorHAnsi" w:hAnsiTheme="minorHAnsi"/>
        </w:rPr>
      </w:pPr>
    </w:p>
    <w:p w14:paraId="55D8366E" w14:textId="77777777" w:rsidR="00000ACF" w:rsidRPr="00DB74C2" w:rsidRDefault="00000ACF" w:rsidP="00000ACF">
      <w:pPr>
        <w:pStyle w:val="a"/>
        <w:numPr>
          <w:ilvl w:val="1"/>
          <w:numId w:val="3"/>
        </w:numPr>
        <w:tabs>
          <w:tab w:val="left" w:pos="-1152"/>
          <w:tab w:val="left" w:pos="-720"/>
          <w:tab w:val="left" w:pos="0"/>
          <w:tab w:val="left" w:pos="360"/>
          <w:tab w:val="left" w:pos="720"/>
          <w:tab w:val="left" w:pos="1080"/>
          <w:tab w:val="left" w:pos="2880"/>
        </w:tabs>
        <w:jc w:val="both"/>
        <w:rPr>
          <w:rFonts w:asciiTheme="minorHAnsi" w:hAnsiTheme="minorHAnsi"/>
        </w:rPr>
      </w:pPr>
      <w:r w:rsidRPr="00DB74C2">
        <w:rPr>
          <w:rFonts w:asciiTheme="minorHAnsi" w:hAnsiTheme="minorHAnsi"/>
        </w:rPr>
        <w:t xml:space="preserve">Define the control deviation conditions. </w:t>
      </w:r>
    </w:p>
    <w:p w14:paraId="62ACF299" w14:textId="77777777" w:rsidR="00000ACF" w:rsidRPr="00DB74C2" w:rsidRDefault="00000ACF" w:rsidP="00000ACF">
      <w:pPr>
        <w:widowControl w:val="0"/>
        <w:numPr>
          <w:ilvl w:val="0"/>
          <w:numId w:val="3"/>
        </w:numPr>
        <w:tabs>
          <w:tab w:val="left" w:pos="-1152"/>
          <w:tab w:val="left" w:pos="-720"/>
          <w:tab w:val="left" w:pos="0"/>
          <w:tab w:val="left" w:pos="360"/>
          <w:tab w:val="left" w:pos="720"/>
          <w:tab w:val="left" w:pos="1080"/>
          <w:tab w:val="left" w:pos="2880"/>
        </w:tabs>
        <w:jc w:val="both"/>
      </w:pPr>
      <w:r w:rsidRPr="00667DA7">
        <w:rPr>
          <w:b/>
          <w:i/>
        </w:rPr>
        <w:t>Determine the sample size</w:t>
      </w:r>
      <w:r w:rsidRPr="00DB74C2">
        <w:t>, using the following inputs:</w:t>
      </w:r>
    </w:p>
    <w:p w14:paraId="1FE3D337" w14:textId="77777777" w:rsidR="00000ACF" w:rsidRPr="00DB74C2" w:rsidRDefault="00000ACF" w:rsidP="00000ACF">
      <w:pPr>
        <w:tabs>
          <w:tab w:val="left" w:pos="-1152"/>
          <w:tab w:val="left" w:pos="-720"/>
          <w:tab w:val="left" w:pos="0"/>
          <w:tab w:val="left" w:pos="360"/>
          <w:tab w:val="left" w:pos="1080"/>
          <w:tab w:val="left" w:pos="2880"/>
        </w:tabs>
        <w:jc w:val="both"/>
      </w:pPr>
    </w:p>
    <w:p w14:paraId="022AB396" w14:textId="77777777" w:rsidR="00000ACF" w:rsidRPr="00DB74C2" w:rsidRDefault="00000ACF" w:rsidP="00000ACF">
      <w:pPr>
        <w:widowControl w:val="0"/>
        <w:numPr>
          <w:ilvl w:val="1"/>
          <w:numId w:val="3"/>
        </w:numPr>
        <w:tabs>
          <w:tab w:val="left" w:pos="-1152"/>
          <w:tab w:val="left" w:pos="-720"/>
          <w:tab w:val="left" w:pos="0"/>
          <w:tab w:val="left" w:pos="360"/>
          <w:tab w:val="left" w:pos="1080"/>
          <w:tab w:val="left" w:pos="2880"/>
        </w:tabs>
        <w:jc w:val="both"/>
      </w:pPr>
      <w:r w:rsidRPr="00DB74C2">
        <w:t xml:space="preserve">The desired </w:t>
      </w:r>
      <w:r w:rsidRPr="00DB74C2">
        <w:rPr>
          <w:b/>
        </w:rPr>
        <w:t>confidence level</w:t>
      </w:r>
      <w:r w:rsidRPr="00DB74C2">
        <w:t xml:space="preserve"> or risk of incorrect acceptance. The risk that the sample results will support a conclusion that the control is functioning effectively, when in truth it is not, can result in assessing control risk too low. This risk impacts the effectiveness of the audit. When the auditor intends to rely on controls, the confidence level is set at 90 or 95 percent, meaning the auditor is willing to accept a 10 to 5 percent risk of accepting the control as effective, when in fact it is not. The students should remember that there is an inverse relationship between the risk of assessing control risk too low and the size of the sample.</w:t>
      </w:r>
    </w:p>
    <w:p w14:paraId="3B38235C" w14:textId="77777777" w:rsidR="00000ACF" w:rsidRPr="00DB74C2" w:rsidRDefault="00000ACF" w:rsidP="00000ACF">
      <w:pPr>
        <w:tabs>
          <w:tab w:val="left" w:pos="-1152"/>
          <w:tab w:val="left" w:pos="-720"/>
          <w:tab w:val="left" w:pos="0"/>
          <w:tab w:val="left" w:pos="360"/>
          <w:tab w:val="left" w:pos="1080"/>
          <w:tab w:val="left" w:pos="2880"/>
        </w:tabs>
        <w:jc w:val="both"/>
      </w:pPr>
    </w:p>
    <w:p w14:paraId="73B15E28" w14:textId="77777777" w:rsidR="00000ACF" w:rsidRPr="00DB74C2" w:rsidRDefault="00000ACF" w:rsidP="00000ACF">
      <w:pPr>
        <w:widowControl w:val="0"/>
        <w:numPr>
          <w:ilvl w:val="1"/>
          <w:numId w:val="3"/>
        </w:numPr>
        <w:tabs>
          <w:tab w:val="left" w:pos="-1152"/>
          <w:tab w:val="left" w:pos="-720"/>
          <w:tab w:val="left" w:pos="0"/>
          <w:tab w:val="left" w:pos="360"/>
          <w:tab w:val="left" w:pos="1080"/>
          <w:tab w:val="left" w:pos="2880"/>
        </w:tabs>
        <w:jc w:val="both"/>
      </w:pPr>
      <w:r w:rsidRPr="00DB74C2">
        <w:rPr>
          <w:b/>
        </w:rPr>
        <w:t>The tolerable deviation rate</w:t>
      </w:r>
      <w:r w:rsidRPr="00DB74C2">
        <w:t>. The tolerable deviation rate is the maximum deviation rate the auditor is willing to accept and still rely on control procedures. sample size is inversely related to tolerable deviation rate.</w:t>
      </w:r>
    </w:p>
    <w:p w14:paraId="76761E49" w14:textId="77777777" w:rsidR="00000ACF" w:rsidRPr="00DB74C2" w:rsidRDefault="00000ACF" w:rsidP="00000ACF">
      <w:pPr>
        <w:pStyle w:val="a"/>
        <w:tabs>
          <w:tab w:val="left" w:pos="-1152"/>
          <w:tab w:val="left" w:pos="-720"/>
          <w:tab w:val="left" w:pos="0"/>
          <w:tab w:val="left" w:pos="360"/>
          <w:tab w:val="left" w:pos="720"/>
          <w:tab w:val="left" w:pos="1080"/>
          <w:tab w:val="left" w:pos="2880"/>
        </w:tabs>
        <w:jc w:val="center"/>
        <w:rPr>
          <w:rFonts w:asciiTheme="minorHAnsi" w:hAnsiTheme="minorHAnsi"/>
          <w:b/>
        </w:rPr>
      </w:pPr>
    </w:p>
    <w:p w14:paraId="2C74DD2B" w14:textId="77777777" w:rsidR="00000ACF" w:rsidRPr="00DB74C2" w:rsidRDefault="00000ACF" w:rsidP="00000ACF">
      <w:pPr>
        <w:tabs>
          <w:tab w:val="left" w:pos="-1152"/>
          <w:tab w:val="left" w:pos="-720"/>
          <w:tab w:val="left" w:pos="0"/>
          <w:tab w:val="left" w:pos="360"/>
          <w:tab w:val="left" w:pos="1080"/>
          <w:tab w:val="left" w:pos="2880"/>
        </w:tabs>
        <w:jc w:val="both"/>
      </w:pPr>
    </w:p>
    <w:p w14:paraId="1A557DD6" w14:textId="77777777" w:rsidR="00000ACF" w:rsidRPr="00DB74C2" w:rsidRDefault="00000ACF" w:rsidP="00000ACF">
      <w:pPr>
        <w:widowControl w:val="0"/>
        <w:numPr>
          <w:ilvl w:val="1"/>
          <w:numId w:val="3"/>
        </w:numPr>
        <w:tabs>
          <w:tab w:val="left" w:pos="-1152"/>
          <w:tab w:val="left" w:pos="-720"/>
          <w:tab w:val="left" w:pos="0"/>
          <w:tab w:val="left" w:pos="360"/>
          <w:tab w:val="left" w:pos="1080"/>
          <w:tab w:val="left" w:pos="2880"/>
        </w:tabs>
        <w:jc w:val="both"/>
      </w:pPr>
      <w:r w:rsidRPr="005338F2">
        <w:rPr>
          <w:b/>
          <w:u w:val="single"/>
        </w:rPr>
        <w:t>The expected population deviation rate</w:t>
      </w:r>
      <w:r w:rsidRPr="00DB74C2">
        <w:t>. This is the rate that the auditor expects to exist in the population. The auditor can develop this estimate based on prior years’ results or on a pilot test. There is a direct relationship between expected population deviation rate and sample size.</w:t>
      </w:r>
    </w:p>
    <w:p w14:paraId="5CC92B98" w14:textId="77777777" w:rsidR="00000ACF" w:rsidRPr="00DB74C2" w:rsidRDefault="00000ACF" w:rsidP="00000ACF">
      <w:pPr>
        <w:tabs>
          <w:tab w:val="left" w:pos="-1152"/>
          <w:tab w:val="left" w:pos="-720"/>
          <w:tab w:val="left" w:pos="0"/>
          <w:tab w:val="left" w:pos="360"/>
          <w:tab w:val="left" w:pos="1080"/>
          <w:tab w:val="left" w:pos="2880"/>
        </w:tabs>
        <w:ind w:left="1440"/>
        <w:jc w:val="both"/>
      </w:pPr>
    </w:p>
    <w:p w14:paraId="2C9A508B" w14:textId="77777777" w:rsidR="00000ACF" w:rsidRPr="00DB74C2" w:rsidRDefault="00000ACF" w:rsidP="00000ACF">
      <w:pPr>
        <w:widowControl w:val="0"/>
        <w:numPr>
          <w:ilvl w:val="1"/>
          <w:numId w:val="3"/>
        </w:numPr>
        <w:tabs>
          <w:tab w:val="left" w:pos="-1152"/>
          <w:tab w:val="left" w:pos="-720"/>
          <w:tab w:val="left" w:pos="0"/>
          <w:tab w:val="left" w:pos="360"/>
          <w:tab w:val="left" w:pos="1080"/>
          <w:tab w:val="left" w:pos="2880"/>
        </w:tabs>
        <w:jc w:val="both"/>
        <w:rPr>
          <w:b/>
        </w:rPr>
      </w:pPr>
      <w:r w:rsidRPr="005338F2">
        <w:rPr>
          <w:b/>
          <w:u w:val="single"/>
        </w:rPr>
        <w:t>The population size</w:t>
      </w:r>
      <w:r w:rsidRPr="00DB74C2">
        <w:t xml:space="preserve">. The population size has little or no effect on the sample size unless the population is relatively small (less than 1,000). Normally, auditors sample from populations larger than a few hundred items, so population size is commonly ignored in determining sample size. </w:t>
      </w:r>
      <w:r w:rsidRPr="00DB74C2">
        <w:rPr>
          <w:b/>
        </w:rPr>
        <w:t>Performance</w:t>
      </w:r>
    </w:p>
    <w:p w14:paraId="3710B4AC" w14:textId="77777777" w:rsidR="00000ACF" w:rsidRPr="00DB74C2" w:rsidRDefault="00000ACF" w:rsidP="00000ACF">
      <w:pPr>
        <w:tabs>
          <w:tab w:val="left" w:pos="-1152"/>
          <w:tab w:val="left" w:pos="-720"/>
          <w:tab w:val="left" w:pos="0"/>
          <w:tab w:val="left" w:pos="360"/>
          <w:tab w:val="left" w:pos="1080"/>
          <w:tab w:val="left" w:pos="2880"/>
        </w:tabs>
        <w:jc w:val="both"/>
      </w:pPr>
    </w:p>
    <w:p w14:paraId="16EFEB9A" w14:textId="77777777" w:rsidR="00000ACF" w:rsidRDefault="00000ACF" w:rsidP="00000ACF">
      <w:pPr>
        <w:pStyle w:val="a"/>
        <w:numPr>
          <w:ilvl w:val="0"/>
          <w:numId w:val="3"/>
        </w:numPr>
        <w:tabs>
          <w:tab w:val="left" w:pos="-1152"/>
          <w:tab w:val="left" w:pos="-720"/>
          <w:tab w:val="left" w:pos="0"/>
          <w:tab w:val="left" w:pos="360"/>
          <w:tab w:val="left" w:pos="1080"/>
          <w:tab w:val="left" w:pos="2880"/>
        </w:tabs>
        <w:jc w:val="both"/>
        <w:rPr>
          <w:rFonts w:asciiTheme="minorHAnsi" w:hAnsiTheme="minorHAnsi"/>
        </w:rPr>
      </w:pPr>
      <w:r w:rsidRPr="00667DA7">
        <w:rPr>
          <w:rFonts w:asciiTheme="minorHAnsi" w:hAnsiTheme="minorHAnsi"/>
          <w:b/>
          <w:i/>
        </w:rPr>
        <w:t>Select sample items</w:t>
      </w:r>
      <w:r>
        <w:rPr>
          <w:rFonts w:asciiTheme="minorHAnsi" w:hAnsiTheme="minorHAnsi"/>
        </w:rPr>
        <w:t xml:space="preserve">. </w:t>
      </w:r>
    </w:p>
    <w:p w14:paraId="0D2E2081" w14:textId="77777777" w:rsidR="00000ACF" w:rsidRDefault="00000ACF" w:rsidP="00000ACF">
      <w:pPr>
        <w:pStyle w:val="a"/>
        <w:tabs>
          <w:tab w:val="left" w:pos="-1152"/>
          <w:tab w:val="left" w:pos="-720"/>
          <w:tab w:val="left" w:pos="0"/>
          <w:tab w:val="left" w:pos="360"/>
          <w:tab w:val="left" w:pos="1080"/>
          <w:tab w:val="left" w:pos="2880"/>
        </w:tabs>
        <w:ind w:left="1080" w:firstLine="0"/>
        <w:jc w:val="both"/>
        <w:rPr>
          <w:rFonts w:asciiTheme="minorHAnsi" w:hAnsiTheme="minorHAnsi"/>
        </w:rPr>
      </w:pPr>
      <w:r w:rsidRPr="005338F2">
        <w:rPr>
          <w:rFonts w:asciiTheme="minorHAnsi" w:hAnsiTheme="minorHAnsi"/>
          <w:b/>
          <w:i/>
        </w:rPr>
        <w:t>Statistical</w:t>
      </w:r>
      <w:r>
        <w:rPr>
          <w:rFonts w:asciiTheme="minorHAnsi" w:hAnsiTheme="minorHAnsi"/>
        </w:rPr>
        <w:t xml:space="preserve"> sampling application is used, </w:t>
      </w:r>
    </w:p>
    <w:p w14:paraId="3DA1B920" w14:textId="77777777" w:rsidR="00000ACF" w:rsidRDefault="00000ACF" w:rsidP="00000ACF">
      <w:pPr>
        <w:pStyle w:val="a"/>
        <w:tabs>
          <w:tab w:val="left" w:pos="-1152"/>
          <w:tab w:val="left" w:pos="-720"/>
          <w:tab w:val="left" w:pos="0"/>
          <w:tab w:val="left" w:pos="360"/>
          <w:tab w:val="left" w:pos="1080"/>
          <w:tab w:val="left" w:pos="2880"/>
        </w:tabs>
        <w:ind w:left="1080" w:firstLine="0"/>
        <w:jc w:val="both"/>
        <w:rPr>
          <w:rFonts w:asciiTheme="minorHAnsi" w:hAnsiTheme="minorHAnsi"/>
        </w:rPr>
      </w:pPr>
      <w:r>
        <w:rPr>
          <w:rFonts w:asciiTheme="minorHAnsi" w:hAnsiTheme="minorHAnsi"/>
        </w:rPr>
        <w:t>S</w:t>
      </w:r>
      <w:r w:rsidRPr="00DB74C2">
        <w:rPr>
          <w:rFonts w:asciiTheme="minorHAnsi" w:hAnsiTheme="minorHAnsi"/>
        </w:rPr>
        <w:t xml:space="preserve">ample selection process must allow selection of a sample that is </w:t>
      </w:r>
      <w:r w:rsidRPr="005338F2">
        <w:rPr>
          <w:rFonts w:asciiTheme="minorHAnsi" w:hAnsiTheme="minorHAnsi"/>
          <w:b/>
        </w:rPr>
        <w:t>representative</w:t>
      </w:r>
      <w:r>
        <w:rPr>
          <w:rFonts w:asciiTheme="minorHAnsi" w:hAnsiTheme="minorHAnsi"/>
        </w:rPr>
        <w:t xml:space="preserve"> of the population. </w:t>
      </w:r>
    </w:p>
    <w:p w14:paraId="0047C650" w14:textId="77777777" w:rsidR="00000ACF" w:rsidRPr="00DB74C2" w:rsidRDefault="00000ACF" w:rsidP="00000ACF">
      <w:pPr>
        <w:pStyle w:val="a"/>
        <w:tabs>
          <w:tab w:val="left" w:pos="-1152"/>
          <w:tab w:val="left" w:pos="-720"/>
          <w:tab w:val="left" w:pos="0"/>
          <w:tab w:val="left" w:pos="360"/>
          <w:tab w:val="left" w:pos="1080"/>
          <w:tab w:val="left" w:pos="2880"/>
        </w:tabs>
        <w:ind w:left="1080" w:firstLine="0"/>
        <w:jc w:val="both"/>
        <w:rPr>
          <w:rFonts w:asciiTheme="minorHAnsi" w:hAnsiTheme="minorHAnsi"/>
        </w:rPr>
      </w:pPr>
      <w:r w:rsidRPr="005338F2">
        <w:rPr>
          <w:rFonts w:asciiTheme="minorHAnsi" w:hAnsiTheme="minorHAnsi"/>
          <w:b/>
        </w:rPr>
        <w:t>Random</w:t>
      </w:r>
      <w:r w:rsidRPr="00DB74C2">
        <w:rPr>
          <w:rFonts w:asciiTheme="minorHAnsi" w:hAnsiTheme="minorHAnsi"/>
        </w:rPr>
        <w:t xml:space="preserve"> versus </w:t>
      </w:r>
      <w:r w:rsidRPr="005338F2">
        <w:rPr>
          <w:rFonts w:asciiTheme="minorHAnsi" w:hAnsiTheme="minorHAnsi"/>
          <w:b/>
        </w:rPr>
        <w:t>systematic</w:t>
      </w:r>
      <w:r w:rsidRPr="00DB74C2">
        <w:rPr>
          <w:rFonts w:asciiTheme="minorHAnsi" w:hAnsiTheme="minorHAnsi"/>
        </w:rPr>
        <w:t xml:space="preserve"> selection. </w:t>
      </w:r>
    </w:p>
    <w:p w14:paraId="5C8F9BB1" w14:textId="77777777" w:rsidR="00000ACF" w:rsidRPr="00DB74C2" w:rsidRDefault="00000ACF" w:rsidP="00000ACF">
      <w:pPr>
        <w:pStyle w:val="a"/>
        <w:tabs>
          <w:tab w:val="left" w:pos="-1152"/>
          <w:tab w:val="left" w:pos="-720"/>
          <w:tab w:val="left" w:pos="0"/>
          <w:tab w:val="left" w:pos="360"/>
          <w:tab w:val="left" w:pos="1080"/>
          <w:tab w:val="left" w:pos="2880"/>
        </w:tabs>
        <w:jc w:val="both"/>
        <w:rPr>
          <w:rFonts w:asciiTheme="minorHAnsi" w:hAnsiTheme="minorHAnsi"/>
        </w:rPr>
      </w:pPr>
    </w:p>
    <w:p w14:paraId="0C54AAB9" w14:textId="77777777" w:rsidR="00000ACF" w:rsidRPr="00DB74C2" w:rsidRDefault="00000ACF" w:rsidP="00000ACF">
      <w:pPr>
        <w:pStyle w:val="a"/>
        <w:numPr>
          <w:ilvl w:val="0"/>
          <w:numId w:val="3"/>
        </w:numPr>
        <w:tabs>
          <w:tab w:val="left" w:pos="-1152"/>
          <w:tab w:val="left" w:pos="-720"/>
          <w:tab w:val="left" w:pos="0"/>
          <w:tab w:val="left" w:pos="360"/>
          <w:tab w:val="left" w:pos="1080"/>
          <w:tab w:val="left" w:pos="2880"/>
        </w:tabs>
        <w:jc w:val="both"/>
        <w:rPr>
          <w:rFonts w:asciiTheme="minorHAnsi" w:hAnsiTheme="minorHAnsi"/>
        </w:rPr>
      </w:pPr>
      <w:r w:rsidRPr="00667DA7">
        <w:rPr>
          <w:rFonts w:asciiTheme="minorHAnsi" w:hAnsiTheme="minorHAnsi"/>
          <w:b/>
          <w:i/>
        </w:rPr>
        <w:t>Perform the auditing procedures</w:t>
      </w:r>
      <w:r w:rsidRPr="00DB74C2">
        <w:rPr>
          <w:rFonts w:asciiTheme="minorHAnsi" w:hAnsiTheme="minorHAnsi"/>
        </w:rPr>
        <w:t xml:space="preserve">. </w:t>
      </w:r>
    </w:p>
    <w:p w14:paraId="27263FC5" w14:textId="77777777" w:rsidR="00000ACF" w:rsidRPr="00DB74C2" w:rsidRDefault="00000ACF" w:rsidP="00000ACF">
      <w:pPr>
        <w:pStyle w:val="a"/>
        <w:tabs>
          <w:tab w:val="left" w:pos="-1152"/>
          <w:tab w:val="left" w:pos="-720"/>
          <w:tab w:val="left" w:pos="0"/>
          <w:tab w:val="left" w:pos="360"/>
          <w:tab w:val="left" w:pos="1080"/>
          <w:tab w:val="left" w:pos="2880"/>
        </w:tabs>
        <w:ind w:left="0" w:firstLine="0"/>
        <w:jc w:val="both"/>
        <w:rPr>
          <w:rFonts w:asciiTheme="minorHAnsi" w:hAnsiTheme="minorHAnsi"/>
        </w:rPr>
      </w:pPr>
    </w:p>
    <w:p w14:paraId="016923C4" w14:textId="77777777" w:rsidR="00000ACF" w:rsidRPr="00DB74C2" w:rsidRDefault="00000ACF" w:rsidP="00000ACF">
      <w:pPr>
        <w:pStyle w:val="a"/>
        <w:tabs>
          <w:tab w:val="left" w:pos="-1152"/>
          <w:tab w:val="left" w:pos="-720"/>
          <w:tab w:val="left" w:pos="0"/>
          <w:tab w:val="left" w:pos="360"/>
          <w:tab w:val="left" w:pos="1080"/>
          <w:tab w:val="left" w:pos="2880"/>
        </w:tabs>
        <w:ind w:left="360" w:firstLine="0"/>
        <w:jc w:val="both"/>
        <w:rPr>
          <w:rFonts w:asciiTheme="minorHAnsi" w:hAnsiTheme="minorHAnsi"/>
        </w:rPr>
      </w:pPr>
      <w:r w:rsidRPr="00DB74C2">
        <w:rPr>
          <w:rFonts w:asciiTheme="minorHAnsi" w:hAnsiTheme="minorHAnsi"/>
        </w:rPr>
        <w:t>Four items can affect a sampling application for tests of controls:</w:t>
      </w:r>
    </w:p>
    <w:p w14:paraId="398DB659" w14:textId="77777777" w:rsidR="00000ACF" w:rsidRPr="00DB74C2" w:rsidRDefault="00000ACF" w:rsidP="00000ACF">
      <w:pPr>
        <w:pStyle w:val="a"/>
        <w:tabs>
          <w:tab w:val="left" w:pos="-1152"/>
          <w:tab w:val="left" w:pos="-720"/>
          <w:tab w:val="left" w:pos="0"/>
          <w:tab w:val="left" w:pos="360"/>
          <w:tab w:val="left" w:pos="1080"/>
          <w:tab w:val="left" w:pos="2880"/>
        </w:tabs>
        <w:ind w:left="0" w:firstLine="0"/>
        <w:jc w:val="both"/>
        <w:rPr>
          <w:rFonts w:asciiTheme="minorHAnsi" w:hAnsiTheme="minorHAnsi"/>
        </w:rPr>
      </w:pPr>
    </w:p>
    <w:p w14:paraId="0C994B41" w14:textId="77777777" w:rsidR="00000ACF" w:rsidRPr="00DB74C2" w:rsidRDefault="00000ACF" w:rsidP="00000ACF">
      <w:pPr>
        <w:pStyle w:val="a"/>
        <w:numPr>
          <w:ilvl w:val="0"/>
          <w:numId w:val="4"/>
        </w:numPr>
        <w:tabs>
          <w:tab w:val="left" w:pos="-1152"/>
          <w:tab w:val="left" w:pos="-720"/>
          <w:tab w:val="left" w:pos="0"/>
          <w:tab w:val="left" w:pos="360"/>
          <w:tab w:val="left" w:pos="720"/>
          <w:tab w:val="left" w:pos="1080"/>
          <w:tab w:val="left" w:pos="2880"/>
        </w:tabs>
        <w:jc w:val="both"/>
        <w:rPr>
          <w:rFonts w:asciiTheme="minorHAnsi" w:hAnsiTheme="minorHAnsi"/>
        </w:rPr>
      </w:pPr>
      <w:r w:rsidRPr="00DB74C2">
        <w:rPr>
          <w:rFonts w:asciiTheme="minorHAnsi" w:hAnsiTheme="minorHAnsi"/>
        </w:rPr>
        <w:t>Voided documents.</w:t>
      </w:r>
    </w:p>
    <w:p w14:paraId="6FE8B029" w14:textId="77777777" w:rsidR="00000ACF" w:rsidRPr="00DB74C2" w:rsidRDefault="00000ACF" w:rsidP="00000ACF">
      <w:pPr>
        <w:pStyle w:val="a"/>
        <w:numPr>
          <w:ilvl w:val="0"/>
          <w:numId w:val="4"/>
        </w:numPr>
        <w:tabs>
          <w:tab w:val="left" w:pos="-1152"/>
          <w:tab w:val="left" w:pos="-720"/>
          <w:tab w:val="left" w:pos="0"/>
          <w:tab w:val="left" w:pos="360"/>
          <w:tab w:val="left" w:pos="720"/>
          <w:tab w:val="left" w:pos="1080"/>
          <w:tab w:val="left" w:pos="2880"/>
        </w:tabs>
        <w:jc w:val="both"/>
        <w:rPr>
          <w:rFonts w:asciiTheme="minorHAnsi" w:hAnsiTheme="minorHAnsi"/>
        </w:rPr>
      </w:pPr>
      <w:r w:rsidRPr="00DB74C2">
        <w:rPr>
          <w:rFonts w:asciiTheme="minorHAnsi" w:hAnsiTheme="minorHAnsi"/>
        </w:rPr>
        <w:t>Unused or inapplicable documents.</w:t>
      </w:r>
    </w:p>
    <w:p w14:paraId="4CBB13E6" w14:textId="77777777" w:rsidR="00000ACF" w:rsidRPr="00DB74C2" w:rsidRDefault="00000ACF" w:rsidP="00000ACF">
      <w:pPr>
        <w:pStyle w:val="a"/>
        <w:numPr>
          <w:ilvl w:val="0"/>
          <w:numId w:val="4"/>
        </w:numPr>
        <w:tabs>
          <w:tab w:val="left" w:pos="-1152"/>
          <w:tab w:val="left" w:pos="-720"/>
          <w:tab w:val="left" w:pos="0"/>
          <w:tab w:val="left" w:pos="360"/>
          <w:tab w:val="left" w:pos="720"/>
          <w:tab w:val="left" w:pos="1080"/>
          <w:tab w:val="left" w:pos="2880"/>
        </w:tabs>
        <w:jc w:val="both"/>
        <w:rPr>
          <w:rFonts w:asciiTheme="minorHAnsi" w:hAnsiTheme="minorHAnsi"/>
        </w:rPr>
      </w:pPr>
      <w:r w:rsidRPr="00DB74C2">
        <w:rPr>
          <w:rFonts w:asciiTheme="minorHAnsi" w:hAnsiTheme="minorHAnsi"/>
        </w:rPr>
        <w:t>Inability to examine a sample item.</w:t>
      </w:r>
    </w:p>
    <w:p w14:paraId="3FF733E6" w14:textId="77777777" w:rsidR="00000ACF" w:rsidRPr="00DB74C2" w:rsidRDefault="00000ACF" w:rsidP="00000ACF">
      <w:pPr>
        <w:pStyle w:val="a"/>
        <w:numPr>
          <w:ilvl w:val="0"/>
          <w:numId w:val="4"/>
        </w:numPr>
        <w:tabs>
          <w:tab w:val="left" w:pos="-1152"/>
          <w:tab w:val="left" w:pos="-720"/>
          <w:tab w:val="left" w:pos="0"/>
          <w:tab w:val="left" w:pos="360"/>
          <w:tab w:val="left" w:pos="720"/>
          <w:tab w:val="left" w:pos="1080"/>
          <w:tab w:val="left" w:pos="2880"/>
        </w:tabs>
        <w:jc w:val="both"/>
        <w:rPr>
          <w:rFonts w:asciiTheme="minorHAnsi" w:hAnsiTheme="minorHAnsi"/>
        </w:rPr>
      </w:pPr>
      <w:r w:rsidRPr="00DB74C2">
        <w:rPr>
          <w:rFonts w:asciiTheme="minorHAnsi" w:hAnsiTheme="minorHAnsi"/>
        </w:rPr>
        <w:t>Stopping the test before completion.</w:t>
      </w:r>
    </w:p>
    <w:p w14:paraId="098ED420" w14:textId="77777777" w:rsidR="00000ACF" w:rsidRPr="00DB74C2" w:rsidRDefault="00000ACF" w:rsidP="00000ACF">
      <w:pPr>
        <w:pStyle w:val="a"/>
        <w:tabs>
          <w:tab w:val="left" w:pos="-1152"/>
          <w:tab w:val="left" w:pos="-720"/>
          <w:tab w:val="left" w:pos="0"/>
          <w:tab w:val="left" w:pos="360"/>
          <w:tab w:val="left" w:pos="720"/>
          <w:tab w:val="left" w:pos="1080"/>
          <w:tab w:val="left" w:pos="2880"/>
        </w:tabs>
        <w:ind w:firstLine="0"/>
        <w:jc w:val="both"/>
        <w:rPr>
          <w:rFonts w:asciiTheme="minorHAnsi" w:hAnsiTheme="minorHAnsi"/>
        </w:rPr>
      </w:pPr>
    </w:p>
    <w:p w14:paraId="476C93BC" w14:textId="77777777" w:rsidR="00000ACF" w:rsidRPr="005338F2" w:rsidRDefault="00000ACF" w:rsidP="00000ACF">
      <w:pPr>
        <w:tabs>
          <w:tab w:val="left" w:pos="-1152"/>
          <w:tab w:val="left" w:pos="-720"/>
          <w:tab w:val="left" w:pos="0"/>
          <w:tab w:val="left" w:pos="720"/>
          <w:tab w:val="left" w:pos="1080"/>
          <w:tab w:val="left" w:pos="2880"/>
        </w:tabs>
        <w:jc w:val="both"/>
      </w:pPr>
      <w:r>
        <w:tab/>
      </w:r>
      <w:r w:rsidRPr="005338F2">
        <w:t xml:space="preserve">Understand and analyze deviations observed: </w:t>
      </w:r>
    </w:p>
    <w:p w14:paraId="2B6C7169" w14:textId="77777777" w:rsidR="00000ACF" w:rsidRPr="00DB74C2" w:rsidRDefault="00000ACF" w:rsidP="00000ACF">
      <w:pPr>
        <w:pStyle w:val="a"/>
        <w:tabs>
          <w:tab w:val="left" w:pos="-1152"/>
          <w:tab w:val="left" w:pos="-720"/>
          <w:tab w:val="left" w:pos="0"/>
          <w:tab w:val="left" w:pos="360"/>
          <w:tab w:val="left" w:pos="720"/>
          <w:tab w:val="left" w:pos="1080"/>
          <w:tab w:val="left" w:pos="2880"/>
        </w:tabs>
        <w:ind w:firstLine="0"/>
        <w:jc w:val="both"/>
        <w:rPr>
          <w:rFonts w:asciiTheme="minorHAnsi" w:hAnsiTheme="minorHAnsi"/>
        </w:rPr>
      </w:pPr>
    </w:p>
    <w:p w14:paraId="7A478203" w14:textId="77777777" w:rsidR="00000ACF" w:rsidRPr="00DB74C2" w:rsidRDefault="00000ACF" w:rsidP="00000ACF">
      <w:pPr>
        <w:tabs>
          <w:tab w:val="left" w:pos="-1152"/>
          <w:tab w:val="left" w:pos="-720"/>
          <w:tab w:val="left" w:pos="0"/>
          <w:tab w:val="left" w:pos="360"/>
          <w:tab w:val="left" w:pos="1080"/>
          <w:tab w:val="left" w:pos="2880"/>
        </w:tabs>
        <w:jc w:val="both"/>
        <w:rPr>
          <w:b/>
        </w:rPr>
      </w:pPr>
      <w:r w:rsidRPr="00DB74C2">
        <w:rPr>
          <w:b/>
        </w:rPr>
        <w:tab/>
        <w:t>Evaluation</w:t>
      </w:r>
    </w:p>
    <w:p w14:paraId="2453A820" w14:textId="77777777" w:rsidR="00000ACF" w:rsidRPr="00DB74C2" w:rsidRDefault="00000ACF" w:rsidP="00000ACF">
      <w:pPr>
        <w:tabs>
          <w:tab w:val="left" w:pos="-1152"/>
          <w:tab w:val="left" w:pos="-720"/>
          <w:tab w:val="left" w:pos="0"/>
          <w:tab w:val="left" w:pos="360"/>
          <w:tab w:val="left" w:pos="1080"/>
          <w:tab w:val="left" w:pos="2880"/>
        </w:tabs>
        <w:jc w:val="both"/>
        <w:rPr>
          <w:b/>
        </w:rPr>
      </w:pPr>
    </w:p>
    <w:p w14:paraId="386590FE" w14:textId="77777777" w:rsidR="00000ACF" w:rsidRPr="005338F2" w:rsidRDefault="00000ACF" w:rsidP="00000ACF">
      <w:pPr>
        <w:pStyle w:val="a"/>
        <w:numPr>
          <w:ilvl w:val="0"/>
          <w:numId w:val="3"/>
        </w:numPr>
        <w:tabs>
          <w:tab w:val="left" w:pos="-1152"/>
          <w:tab w:val="left" w:pos="-720"/>
          <w:tab w:val="left" w:pos="0"/>
          <w:tab w:val="left" w:pos="360"/>
          <w:tab w:val="left" w:pos="720"/>
          <w:tab w:val="left" w:pos="1080"/>
          <w:tab w:val="left" w:pos="2880"/>
        </w:tabs>
        <w:jc w:val="both"/>
        <w:rPr>
          <w:rFonts w:asciiTheme="minorHAnsi" w:hAnsiTheme="minorHAnsi"/>
        </w:rPr>
      </w:pPr>
      <w:r w:rsidRPr="005338F2">
        <w:rPr>
          <w:rFonts w:asciiTheme="minorHAnsi" w:hAnsiTheme="minorHAnsi"/>
          <w:b/>
          <w:i/>
        </w:rPr>
        <w:t>Calculate the sample deviation and the computed upper deviation rates.</w:t>
      </w:r>
      <w:r w:rsidRPr="005338F2">
        <w:rPr>
          <w:rFonts w:asciiTheme="minorHAnsi" w:hAnsiTheme="minorHAnsi"/>
        </w:rPr>
        <w:t xml:space="preserve"> </w:t>
      </w:r>
    </w:p>
    <w:p w14:paraId="2B78310C" w14:textId="77777777" w:rsidR="00000ACF" w:rsidRDefault="00000ACF" w:rsidP="00000ACF">
      <w:pPr>
        <w:pStyle w:val="a"/>
        <w:numPr>
          <w:ilvl w:val="0"/>
          <w:numId w:val="3"/>
        </w:numPr>
        <w:tabs>
          <w:tab w:val="left" w:pos="-1152"/>
          <w:tab w:val="left" w:pos="-720"/>
          <w:tab w:val="left" w:pos="0"/>
          <w:tab w:val="left" w:pos="360"/>
          <w:tab w:val="left" w:pos="1080"/>
          <w:tab w:val="left" w:pos="2880"/>
          <w:tab w:val="left" w:pos="-1152"/>
          <w:tab w:val="left" w:pos="-720"/>
        </w:tabs>
        <w:ind w:left="360" w:right="720"/>
        <w:jc w:val="both"/>
        <w:rPr>
          <w:rFonts w:asciiTheme="minorHAnsi" w:hAnsiTheme="minorHAnsi"/>
        </w:rPr>
      </w:pPr>
      <w:r w:rsidRPr="005338F2">
        <w:rPr>
          <w:rFonts w:asciiTheme="minorHAnsi" w:hAnsiTheme="minorHAnsi"/>
          <w:b/>
          <w:i/>
        </w:rPr>
        <w:t>Draw final conclusions</w:t>
      </w:r>
      <w:r w:rsidRPr="00DB74C2">
        <w:rPr>
          <w:rFonts w:asciiTheme="minorHAnsi" w:hAnsiTheme="minorHAnsi"/>
        </w:rPr>
        <w:t xml:space="preserve">. </w:t>
      </w:r>
    </w:p>
    <w:p w14:paraId="3CFE6BDB" w14:textId="77777777" w:rsidR="00000ACF" w:rsidRDefault="00000ACF" w:rsidP="00000ACF">
      <w:pPr>
        <w:pStyle w:val="a"/>
        <w:tabs>
          <w:tab w:val="left" w:pos="-1152"/>
          <w:tab w:val="left" w:pos="-720"/>
          <w:tab w:val="left" w:pos="0"/>
          <w:tab w:val="left" w:pos="360"/>
          <w:tab w:val="left" w:pos="1080"/>
          <w:tab w:val="left" w:pos="2880"/>
          <w:tab w:val="left" w:pos="-1152"/>
          <w:tab w:val="left" w:pos="-720"/>
        </w:tabs>
        <w:ind w:left="0" w:right="720" w:firstLine="0"/>
        <w:jc w:val="both"/>
        <w:rPr>
          <w:rFonts w:asciiTheme="minorHAnsi" w:hAnsiTheme="minorHAnsi"/>
          <w:b/>
        </w:rPr>
      </w:pPr>
    </w:p>
    <w:p w14:paraId="077C89E0" w14:textId="77777777" w:rsidR="00000ACF" w:rsidRPr="00DB74C2" w:rsidRDefault="00000ACF" w:rsidP="00000ACF">
      <w:pPr>
        <w:pStyle w:val="a"/>
        <w:tabs>
          <w:tab w:val="left" w:pos="-1152"/>
          <w:tab w:val="left" w:pos="-720"/>
          <w:tab w:val="left" w:pos="0"/>
          <w:tab w:val="left" w:pos="360"/>
          <w:tab w:val="left" w:pos="1080"/>
          <w:tab w:val="left" w:pos="2880"/>
          <w:tab w:val="left" w:pos="-1152"/>
          <w:tab w:val="left" w:pos="-720"/>
        </w:tabs>
        <w:ind w:right="720" w:firstLine="0"/>
        <w:jc w:val="both"/>
        <w:rPr>
          <w:rFonts w:asciiTheme="minorHAnsi" w:hAnsiTheme="minorHAnsi"/>
        </w:rPr>
      </w:pPr>
      <w:r w:rsidRPr="00DB74C2">
        <w:rPr>
          <w:rFonts w:asciiTheme="minorHAnsi" w:hAnsiTheme="minorHAnsi"/>
          <w:b/>
        </w:rPr>
        <w:t>Monetary-Unit Sampling</w:t>
      </w:r>
      <w:r w:rsidRPr="00DB74C2">
        <w:rPr>
          <w:rFonts w:asciiTheme="minorHAnsi" w:hAnsiTheme="minorHAnsi"/>
          <w:b/>
        </w:rPr>
        <w:cr/>
      </w:r>
      <w:r w:rsidRPr="00DB74C2">
        <w:rPr>
          <w:rFonts w:asciiTheme="minorHAnsi" w:hAnsiTheme="minorHAnsi"/>
        </w:rPr>
        <w:t>-The conclusion will be in monetary terms rather than a rate of occurrence.</w:t>
      </w:r>
      <w:r w:rsidRPr="00DB74C2">
        <w:rPr>
          <w:rFonts w:asciiTheme="minorHAnsi" w:hAnsiTheme="minorHAnsi"/>
        </w:rPr>
        <w:cr/>
        <w:t>-This sampling technique has many important applications in public accounting.</w:t>
      </w:r>
      <w:r w:rsidRPr="00DB74C2">
        <w:rPr>
          <w:rFonts w:asciiTheme="minorHAnsi" w:hAnsiTheme="minorHAnsi"/>
        </w:rPr>
        <w:cr/>
        <w:t>-It is primarily designed to test for overstatement errors.</w:t>
      </w:r>
    </w:p>
    <w:p w14:paraId="4FC21DA2" w14:textId="77777777" w:rsidR="00000ACF" w:rsidRPr="00DB74C2" w:rsidRDefault="00000ACF" w:rsidP="00000ACF">
      <w:pPr>
        <w:pStyle w:val="a"/>
        <w:tabs>
          <w:tab w:val="left" w:pos="-1152"/>
          <w:tab w:val="left" w:pos="-720"/>
          <w:tab w:val="left" w:pos="0"/>
          <w:tab w:val="left" w:pos="360"/>
          <w:tab w:val="left" w:pos="1080"/>
          <w:tab w:val="left" w:pos="2880"/>
          <w:tab w:val="left" w:pos="-1152"/>
          <w:tab w:val="left" w:pos="-720"/>
        </w:tabs>
        <w:ind w:left="0" w:right="720" w:firstLine="0"/>
        <w:jc w:val="both"/>
        <w:rPr>
          <w:rFonts w:asciiTheme="minorHAnsi" w:hAnsiTheme="minorHAnsi"/>
        </w:rPr>
      </w:pPr>
    </w:p>
    <w:p w14:paraId="64F79FB9" w14:textId="77777777" w:rsidR="00000ACF" w:rsidRPr="00DB74C2" w:rsidRDefault="00000ACF" w:rsidP="00000ACF">
      <w:pPr>
        <w:tabs>
          <w:tab w:val="left" w:pos="0"/>
          <w:tab w:val="left" w:pos="270"/>
          <w:tab w:val="left" w:pos="360"/>
          <w:tab w:val="left" w:pos="720"/>
          <w:tab w:val="left" w:pos="990"/>
          <w:tab w:val="left" w:pos="1170"/>
          <w:tab w:val="left" w:pos="2880"/>
          <w:tab w:val="left" w:pos="-1152"/>
          <w:tab w:val="left" w:pos="-720"/>
        </w:tabs>
        <w:jc w:val="both"/>
      </w:pPr>
      <w:r w:rsidRPr="00DB74C2">
        <w:rPr>
          <w:b/>
        </w:rPr>
        <w:t>Classical Variables Sampling</w:t>
      </w:r>
    </w:p>
    <w:p w14:paraId="0AB76E2D" w14:textId="77777777" w:rsidR="00000ACF" w:rsidRPr="00DB74C2" w:rsidRDefault="00000ACF" w:rsidP="00000ACF">
      <w:pPr>
        <w:pStyle w:val="a"/>
        <w:tabs>
          <w:tab w:val="left" w:pos="-1152"/>
          <w:tab w:val="left" w:pos="-720"/>
          <w:tab w:val="left" w:pos="0"/>
          <w:tab w:val="left" w:pos="360"/>
          <w:tab w:val="left" w:pos="1080"/>
          <w:tab w:val="left" w:pos="2880"/>
          <w:tab w:val="left" w:pos="-1152"/>
          <w:tab w:val="left" w:pos="-720"/>
        </w:tabs>
        <w:ind w:right="720"/>
        <w:jc w:val="both"/>
        <w:rPr>
          <w:rFonts w:asciiTheme="minorHAnsi" w:hAnsiTheme="minorHAnsi"/>
        </w:rPr>
      </w:pPr>
    </w:p>
    <w:p w14:paraId="3A0A7264" w14:textId="77777777" w:rsidR="00000ACF" w:rsidRPr="00DB74C2" w:rsidRDefault="00000ACF" w:rsidP="00000ACF"/>
    <w:p w14:paraId="3DD32917" w14:textId="77777777" w:rsidR="00355CB6" w:rsidRDefault="00355CB6"/>
    <w:sectPr w:rsidR="00355CB6" w:rsidSect="002F6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C6CB4"/>
    <w:multiLevelType w:val="hybridMultilevel"/>
    <w:tmpl w:val="CD04C3DA"/>
    <w:lvl w:ilvl="0" w:tplc="0409000F">
      <w:start w:val="1"/>
      <w:numFmt w:val="decimal"/>
      <w:lvlText w:val="%1."/>
      <w:lvlJc w:val="left"/>
      <w:pPr>
        <w:tabs>
          <w:tab w:val="num" w:pos="720"/>
        </w:tabs>
        <w:ind w:left="720" w:hanging="360"/>
      </w:pPr>
      <w:rPr>
        <w:rFonts w:cs="Times New Roman" w:hint="default"/>
      </w:rPr>
    </w:lvl>
    <w:lvl w:ilvl="1" w:tplc="6F4299CA">
      <w:start w:val="1"/>
      <w:numFmt w:val="low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A9A4A4D"/>
    <w:multiLevelType w:val="hybridMultilevel"/>
    <w:tmpl w:val="7DD8446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nsid w:val="6C1A6D75"/>
    <w:multiLevelType w:val="hybridMultilevel"/>
    <w:tmpl w:val="BEC2BB96"/>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nsid w:val="7C8602DD"/>
    <w:multiLevelType w:val="hybridMultilevel"/>
    <w:tmpl w:val="0F3006CE"/>
    <w:lvl w:ilvl="0" w:tplc="04090011">
      <w:start w:val="1"/>
      <w:numFmt w:val="decimal"/>
      <w:lvlText w:val="%1)"/>
      <w:lvlJc w:val="left"/>
      <w:pPr>
        <w:ind w:left="1800" w:hanging="360"/>
      </w:pPr>
      <w:rPr>
        <w:rFont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CF"/>
    <w:rsid w:val="00000ACF"/>
    <w:rsid w:val="000219CD"/>
    <w:rsid w:val="00053751"/>
    <w:rsid w:val="000706C8"/>
    <w:rsid w:val="000819B2"/>
    <w:rsid w:val="000B255D"/>
    <w:rsid w:val="000C0588"/>
    <w:rsid w:val="000D0B80"/>
    <w:rsid w:val="000D5E12"/>
    <w:rsid w:val="000E7863"/>
    <w:rsid w:val="00103533"/>
    <w:rsid w:val="001416F3"/>
    <w:rsid w:val="001500B1"/>
    <w:rsid w:val="00164510"/>
    <w:rsid w:val="00166CE1"/>
    <w:rsid w:val="00174BD1"/>
    <w:rsid w:val="00195C19"/>
    <w:rsid w:val="001A6A0B"/>
    <w:rsid w:val="001D1DF2"/>
    <w:rsid w:val="001D31A7"/>
    <w:rsid w:val="002126AB"/>
    <w:rsid w:val="0022351A"/>
    <w:rsid w:val="002537EB"/>
    <w:rsid w:val="00277E69"/>
    <w:rsid w:val="002808DA"/>
    <w:rsid w:val="00283FB9"/>
    <w:rsid w:val="002A244C"/>
    <w:rsid w:val="002A2453"/>
    <w:rsid w:val="002C0BCB"/>
    <w:rsid w:val="002C7771"/>
    <w:rsid w:val="002E2982"/>
    <w:rsid w:val="002E52F1"/>
    <w:rsid w:val="002F0709"/>
    <w:rsid w:val="002F61A3"/>
    <w:rsid w:val="002F6424"/>
    <w:rsid w:val="00330DB2"/>
    <w:rsid w:val="0034414F"/>
    <w:rsid w:val="00346B68"/>
    <w:rsid w:val="00355CB6"/>
    <w:rsid w:val="0037725D"/>
    <w:rsid w:val="00377828"/>
    <w:rsid w:val="00391BE2"/>
    <w:rsid w:val="003D412A"/>
    <w:rsid w:val="003D638B"/>
    <w:rsid w:val="003E3310"/>
    <w:rsid w:val="00404C09"/>
    <w:rsid w:val="00454612"/>
    <w:rsid w:val="00480CB8"/>
    <w:rsid w:val="004859D4"/>
    <w:rsid w:val="004A7F33"/>
    <w:rsid w:val="004E1001"/>
    <w:rsid w:val="00501687"/>
    <w:rsid w:val="005151DE"/>
    <w:rsid w:val="005353CD"/>
    <w:rsid w:val="00537073"/>
    <w:rsid w:val="0056358C"/>
    <w:rsid w:val="00575A59"/>
    <w:rsid w:val="00596571"/>
    <w:rsid w:val="005C7677"/>
    <w:rsid w:val="00634D32"/>
    <w:rsid w:val="00640CED"/>
    <w:rsid w:val="00682231"/>
    <w:rsid w:val="006B4BA5"/>
    <w:rsid w:val="006E4C86"/>
    <w:rsid w:val="006E655F"/>
    <w:rsid w:val="006F3346"/>
    <w:rsid w:val="006F6181"/>
    <w:rsid w:val="00782967"/>
    <w:rsid w:val="007903C8"/>
    <w:rsid w:val="007C248A"/>
    <w:rsid w:val="007C2798"/>
    <w:rsid w:val="007D0E72"/>
    <w:rsid w:val="007E0C92"/>
    <w:rsid w:val="007E3FC3"/>
    <w:rsid w:val="00801BFE"/>
    <w:rsid w:val="00810E4F"/>
    <w:rsid w:val="008230D9"/>
    <w:rsid w:val="00837573"/>
    <w:rsid w:val="0084610A"/>
    <w:rsid w:val="00847005"/>
    <w:rsid w:val="00873096"/>
    <w:rsid w:val="008772A1"/>
    <w:rsid w:val="008809D6"/>
    <w:rsid w:val="008867B0"/>
    <w:rsid w:val="00887055"/>
    <w:rsid w:val="00897E86"/>
    <w:rsid w:val="008A0E80"/>
    <w:rsid w:val="008B6357"/>
    <w:rsid w:val="008C7140"/>
    <w:rsid w:val="008D134C"/>
    <w:rsid w:val="00906D1F"/>
    <w:rsid w:val="009605C3"/>
    <w:rsid w:val="009666F8"/>
    <w:rsid w:val="00975E44"/>
    <w:rsid w:val="00996653"/>
    <w:rsid w:val="009D71F3"/>
    <w:rsid w:val="00A004E4"/>
    <w:rsid w:val="00A125E8"/>
    <w:rsid w:val="00A6746E"/>
    <w:rsid w:val="00A75BAD"/>
    <w:rsid w:val="00A96064"/>
    <w:rsid w:val="00AB1308"/>
    <w:rsid w:val="00AB4A13"/>
    <w:rsid w:val="00AE226F"/>
    <w:rsid w:val="00AE2864"/>
    <w:rsid w:val="00AE7215"/>
    <w:rsid w:val="00B018AC"/>
    <w:rsid w:val="00B045F4"/>
    <w:rsid w:val="00B07071"/>
    <w:rsid w:val="00B11E23"/>
    <w:rsid w:val="00B15A4E"/>
    <w:rsid w:val="00B231FA"/>
    <w:rsid w:val="00B33F17"/>
    <w:rsid w:val="00B637C6"/>
    <w:rsid w:val="00BA44AA"/>
    <w:rsid w:val="00BC2CA1"/>
    <w:rsid w:val="00BC6F4F"/>
    <w:rsid w:val="00BD0551"/>
    <w:rsid w:val="00C00C4C"/>
    <w:rsid w:val="00C13870"/>
    <w:rsid w:val="00C15E45"/>
    <w:rsid w:val="00C20E71"/>
    <w:rsid w:val="00C31FFE"/>
    <w:rsid w:val="00C34DAB"/>
    <w:rsid w:val="00C51936"/>
    <w:rsid w:val="00C66F71"/>
    <w:rsid w:val="00C86ECB"/>
    <w:rsid w:val="00C93A63"/>
    <w:rsid w:val="00C96A96"/>
    <w:rsid w:val="00CB581E"/>
    <w:rsid w:val="00CC68B7"/>
    <w:rsid w:val="00CD3B60"/>
    <w:rsid w:val="00CE4127"/>
    <w:rsid w:val="00D36B8D"/>
    <w:rsid w:val="00D77CB3"/>
    <w:rsid w:val="00D86DB6"/>
    <w:rsid w:val="00DA4AE7"/>
    <w:rsid w:val="00DA7211"/>
    <w:rsid w:val="00DB2091"/>
    <w:rsid w:val="00DE4F01"/>
    <w:rsid w:val="00DE6D69"/>
    <w:rsid w:val="00DE7183"/>
    <w:rsid w:val="00DF2809"/>
    <w:rsid w:val="00E01C5A"/>
    <w:rsid w:val="00E3785C"/>
    <w:rsid w:val="00E53865"/>
    <w:rsid w:val="00E859EE"/>
    <w:rsid w:val="00E90C82"/>
    <w:rsid w:val="00E90DE9"/>
    <w:rsid w:val="00EA17F3"/>
    <w:rsid w:val="00EA3390"/>
    <w:rsid w:val="00EB19F6"/>
    <w:rsid w:val="00F21665"/>
    <w:rsid w:val="00F36F61"/>
    <w:rsid w:val="00F37041"/>
    <w:rsid w:val="00F73FEE"/>
    <w:rsid w:val="00F757C6"/>
    <w:rsid w:val="00F867B7"/>
    <w:rsid w:val="00F90942"/>
    <w:rsid w:val="00F91B38"/>
    <w:rsid w:val="00F95F7D"/>
    <w:rsid w:val="00FA4BE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B5F74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ACF"/>
    <w:pPr>
      <w:keepNext/>
      <w:keepLines/>
      <w:widowControl w:val="0"/>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0ACF"/>
    <w:pPr>
      <w:widowControl w:val="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AC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00ACF"/>
    <w:rPr>
      <w:rFonts w:asciiTheme="majorHAnsi" w:eastAsiaTheme="majorEastAsia" w:hAnsiTheme="majorHAnsi" w:cstheme="majorBidi"/>
      <w:color w:val="2F5496" w:themeColor="accent1" w:themeShade="BF"/>
      <w:sz w:val="32"/>
      <w:szCs w:val="32"/>
    </w:rPr>
  </w:style>
  <w:style w:type="paragraph" w:customStyle="1" w:styleId="a">
    <w:name w:val="_"/>
    <w:basedOn w:val="Normal"/>
    <w:rsid w:val="00000ACF"/>
    <w:pPr>
      <w:widowControl w:val="0"/>
      <w:ind w:left="720" w:hanging="36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3773</Characters>
  <Application>Microsoft Macintosh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Auditing Sampling</vt:lpstr>
    </vt:vector>
  </TitlesOfParts>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Paz</dc:creator>
  <cp:keywords/>
  <dc:description/>
  <cp:lastModifiedBy>Veronica Paz</cp:lastModifiedBy>
  <cp:revision>3</cp:revision>
  <dcterms:created xsi:type="dcterms:W3CDTF">2017-06-17T22:56:00Z</dcterms:created>
  <dcterms:modified xsi:type="dcterms:W3CDTF">2017-10-18T17:59:00Z</dcterms:modified>
</cp:coreProperties>
</file>