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BB6060" w14:textId="7E0FFD58" w:rsidR="004D1298" w:rsidRDefault="006A069F" w:rsidP="004D1298">
      <w:pPr>
        <w:pStyle w:val="Title"/>
        <w:jc w:val="center"/>
      </w:pPr>
      <w:r>
        <w:t xml:space="preserve">Exam Review for </w:t>
      </w:r>
      <w:r w:rsidR="004D1298">
        <w:t>Chapter</w:t>
      </w:r>
      <w:r>
        <w:t xml:space="preserve"> </w:t>
      </w:r>
      <w:r w:rsidR="004D1298">
        <w:t>6</w:t>
      </w:r>
    </w:p>
    <w:p w14:paraId="375EE77F" w14:textId="286D2422" w:rsidR="006A069F" w:rsidRDefault="004D1298" w:rsidP="004D1298">
      <w:pPr>
        <w:pStyle w:val="Title"/>
        <w:jc w:val="center"/>
      </w:pPr>
      <w:r>
        <w:t>Employee</w:t>
      </w:r>
      <w:r w:rsidR="006A069F">
        <w:t xml:space="preserve"> Fraud and Cash Audits</w:t>
      </w:r>
    </w:p>
    <w:p w14:paraId="7C6C8E20" w14:textId="77777777" w:rsidR="006A069F" w:rsidRPr="004D1298" w:rsidRDefault="006A069F" w:rsidP="006A069F">
      <w:pPr>
        <w:tabs>
          <w:tab w:val="left" w:pos="720"/>
          <w:tab w:val="left" w:pos="2160"/>
          <w:tab w:val="left" w:pos="2880"/>
          <w:tab w:val="left" w:pos="3600"/>
        </w:tabs>
        <w:ind w:left="360"/>
        <w:rPr>
          <w:rFonts w:asciiTheme="majorHAnsi" w:hAnsiTheme="majorHAnsi"/>
          <w:sz w:val="24"/>
          <w:szCs w:val="24"/>
        </w:rPr>
      </w:pPr>
    </w:p>
    <w:p w14:paraId="1F2C53B5" w14:textId="6415C73F" w:rsidR="005912C4" w:rsidRPr="004D1298" w:rsidRDefault="004D1298" w:rsidP="006A069F">
      <w:pPr>
        <w:tabs>
          <w:tab w:val="left" w:pos="720"/>
          <w:tab w:val="left" w:pos="2160"/>
          <w:tab w:val="left" w:pos="2880"/>
          <w:tab w:val="left" w:pos="3600"/>
        </w:tabs>
        <w:ind w:left="360"/>
        <w:rPr>
          <w:rFonts w:asciiTheme="majorHAnsi" w:hAnsiTheme="majorHAnsi"/>
          <w:sz w:val="24"/>
          <w:szCs w:val="24"/>
        </w:rPr>
      </w:pPr>
      <w:r w:rsidRPr="004D1298">
        <w:rPr>
          <w:rFonts w:asciiTheme="majorHAnsi" w:hAnsiTheme="majorHAnsi"/>
          <w:sz w:val="24"/>
          <w:szCs w:val="24"/>
        </w:rPr>
        <w:t>Several</w:t>
      </w:r>
      <w:r w:rsidR="005912C4" w:rsidRPr="004D1298">
        <w:rPr>
          <w:rFonts w:asciiTheme="majorHAnsi" w:hAnsiTheme="majorHAnsi"/>
          <w:sz w:val="24"/>
          <w:szCs w:val="24"/>
        </w:rPr>
        <w:t xml:space="preserve"> pressures/motivations might lead an honest person to commit fraud:  </w:t>
      </w:r>
    </w:p>
    <w:p w14:paraId="029403E6" w14:textId="77777777" w:rsidR="005912C4" w:rsidRPr="004D1298" w:rsidRDefault="005912C4" w:rsidP="005912C4">
      <w:pPr>
        <w:tabs>
          <w:tab w:val="left" w:pos="720"/>
          <w:tab w:val="left" w:pos="2160"/>
          <w:tab w:val="left" w:pos="2880"/>
          <w:tab w:val="left" w:pos="3600"/>
        </w:tabs>
        <w:rPr>
          <w:rFonts w:asciiTheme="majorHAnsi" w:hAnsiTheme="majorHAnsi"/>
          <w:sz w:val="24"/>
          <w:szCs w:val="24"/>
        </w:rPr>
      </w:pPr>
      <w:r w:rsidRPr="004D1298">
        <w:rPr>
          <w:rFonts w:asciiTheme="majorHAnsi" w:hAnsiTheme="majorHAnsi"/>
          <w:sz w:val="24"/>
          <w:szCs w:val="24"/>
        </w:rPr>
        <w:tab/>
      </w:r>
    </w:p>
    <w:p w14:paraId="03664A6D" w14:textId="77777777" w:rsidR="005912C4" w:rsidRPr="004D1298" w:rsidRDefault="005912C4" w:rsidP="005912C4">
      <w:pPr>
        <w:tabs>
          <w:tab w:val="left" w:pos="720"/>
          <w:tab w:val="left" w:pos="2160"/>
          <w:tab w:val="left" w:pos="2880"/>
          <w:tab w:val="left" w:pos="3600"/>
        </w:tabs>
        <w:rPr>
          <w:rFonts w:asciiTheme="majorHAnsi" w:hAnsiTheme="majorHAnsi"/>
          <w:i/>
          <w:sz w:val="24"/>
          <w:szCs w:val="24"/>
        </w:rPr>
      </w:pPr>
      <w:r w:rsidRPr="004D1298">
        <w:rPr>
          <w:rFonts w:asciiTheme="majorHAnsi" w:hAnsiTheme="majorHAnsi"/>
          <w:sz w:val="24"/>
          <w:szCs w:val="24"/>
        </w:rPr>
        <w:tab/>
      </w:r>
      <w:r w:rsidRPr="004D1298">
        <w:rPr>
          <w:rFonts w:asciiTheme="majorHAnsi" w:hAnsiTheme="majorHAnsi"/>
          <w:i/>
          <w:sz w:val="24"/>
          <w:szCs w:val="24"/>
        </w:rPr>
        <w:t>Egocentric pressures/motivations</w:t>
      </w:r>
    </w:p>
    <w:p w14:paraId="0641F01A" w14:textId="77777777" w:rsidR="005912C4" w:rsidRPr="004D1298" w:rsidRDefault="005912C4" w:rsidP="005912C4">
      <w:pPr>
        <w:tabs>
          <w:tab w:val="left" w:pos="720"/>
          <w:tab w:val="left" w:pos="1440"/>
          <w:tab w:val="left" w:pos="2160"/>
          <w:tab w:val="left" w:pos="2880"/>
          <w:tab w:val="left" w:pos="3600"/>
        </w:tabs>
        <w:rPr>
          <w:rFonts w:asciiTheme="majorHAnsi" w:hAnsiTheme="majorHAnsi"/>
          <w:sz w:val="24"/>
          <w:szCs w:val="24"/>
        </w:rPr>
      </w:pPr>
    </w:p>
    <w:p w14:paraId="2AA4B7E8" w14:textId="77777777" w:rsidR="005912C4" w:rsidRPr="004D1298" w:rsidRDefault="005912C4" w:rsidP="005912C4">
      <w:pPr>
        <w:numPr>
          <w:ilvl w:val="0"/>
          <w:numId w:val="1"/>
        </w:numPr>
        <w:tabs>
          <w:tab w:val="clear" w:pos="2765"/>
          <w:tab w:val="left" w:pos="720"/>
          <w:tab w:val="left" w:pos="1440"/>
          <w:tab w:val="left" w:pos="2160"/>
          <w:tab w:val="left" w:pos="2880"/>
          <w:tab w:val="left" w:pos="3600"/>
        </w:tabs>
        <w:ind w:left="1440" w:hanging="720"/>
        <w:rPr>
          <w:rFonts w:asciiTheme="majorHAnsi" w:hAnsiTheme="majorHAnsi"/>
          <w:sz w:val="24"/>
          <w:szCs w:val="24"/>
        </w:rPr>
      </w:pPr>
      <w:r w:rsidRPr="004D1298">
        <w:rPr>
          <w:rFonts w:asciiTheme="majorHAnsi" w:hAnsiTheme="majorHAnsi"/>
          <w:sz w:val="24"/>
          <w:szCs w:val="24"/>
        </w:rPr>
        <w:t>My father was wealthy, and I need to be wealthy too.</w:t>
      </w:r>
    </w:p>
    <w:p w14:paraId="0C2FF8C8" w14:textId="77777777" w:rsidR="005912C4" w:rsidRPr="004D1298" w:rsidRDefault="005912C4" w:rsidP="005912C4">
      <w:pPr>
        <w:numPr>
          <w:ilvl w:val="0"/>
          <w:numId w:val="1"/>
        </w:numPr>
        <w:tabs>
          <w:tab w:val="clear" w:pos="2765"/>
          <w:tab w:val="left" w:pos="720"/>
          <w:tab w:val="left" w:pos="1440"/>
          <w:tab w:val="left" w:pos="2160"/>
          <w:tab w:val="left" w:pos="2880"/>
          <w:tab w:val="left" w:pos="3600"/>
        </w:tabs>
        <w:ind w:left="1440" w:hanging="720"/>
        <w:rPr>
          <w:rFonts w:asciiTheme="majorHAnsi" w:hAnsiTheme="majorHAnsi"/>
          <w:sz w:val="24"/>
          <w:szCs w:val="24"/>
        </w:rPr>
      </w:pPr>
      <w:r w:rsidRPr="004D1298">
        <w:rPr>
          <w:rFonts w:asciiTheme="majorHAnsi" w:hAnsiTheme="majorHAnsi"/>
          <w:sz w:val="24"/>
          <w:szCs w:val="24"/>
        </w:rPr>
        <w:t>My friends admire cars, and I need to have an expensive one.</w:t>
      </w:r>
    </w:p>
    <w:p w14:paraId="2767D7C4" w14:textId="77777777" w:rsidR="005912C4" w:rsidRPr="004D1298" w:rsidRDefault="005912C4" w:rsidP="005912C4">
      <w:pPr>
        <w:tabs>
          <w:tab w:val="left" w:pos="720"/>
          <w:tab w:val="left" w:pos="1440"/>
          <w:tab w:val="left" w:pos="2160"/>
          <w:tab w:val="left" w:pos="2880"/>
          <w:tab w:val="left" w:pos="3600"/>
        </w:tabs>
        <w:rPr>
          <w:rFonts w:asciiTheme="majorHAnsi" w:hAnsiTheme="majorHAnsi"/>
          <w:sz w:val="24"/>
          <w:szCs w:val="24"/>
        </w:rPr>
      </w:pPr>
    </w:p>
    <w:p w14:paraId="55CD3C24" w14:textId="77777777" w:rsidR="005912C4" w:rsidRPr="004D1298" w:rsidRDefault="005912C4" w:rsidP="005912C4">
      <w:pPr>
        <w:tabs>
          <w:tab w:val="left" w:pos="720"/>
          <w:tab w:val="left" w:pos="1440"/>
          <w:tab w:val="left" w:pos="2160"/>
          <w:tab w:val="left" w:pos="2880"/>
          <w:tab w:val="left" w:pos="3600"/>
        </w:tabs>
        <w:ind w:left="751"/>
        <w:rPr>
          <w:rFonts w:asciiTheme="majorHAnsi" w:hAnsiTheme="majorHAnsi"/>
          <w:i/>
          <w:sz w:val="24"/>
          <w:szCs w:val="24"/>
        </w:rPr>
      </w:pPr>
      <w:r w:rsidRPr="004D1298">
        <w:rPr>
          <w:rFonts w:asciiTheme="majorHAnsi" w:hAnsiTheme="majorHAnsi"/>
          <w:i/>
          <w:sz w:val="24"/>
          <w:szCs w:val="24"/>
        </w:rPr>
        <w:t>Ideological pressures/motivations</w:t>
      </w:r>
    </w:p>
    <w:p w14:paraId="3D8904EC" w14:textId="77777777" w:rsidR="005912C4" w:rsidRPr="004D1298" w:rsidRDefault="005912C4" w:rsidP="005912C4">
      <w:pPr>
        <w:tabs>
          <w:tab w:val="left" w:pos="720"/>
          <w:tab w:val="left" w:pos="1440"/>
          <w:tab w:val="left" w:pos="2160"/>
          <w:tab w:val="left" w:pos="2880"/>
          <w:tab w:val="left" w:pos="3600"/>
        </w:tabs>
        <w:rPr>
          <w:rFonts w:asciiTheme="majorHAnsi" w:hAnsiTheme="majorHAnsi"/>
          <w:sz w:val="24"/>
          <w:szCs w:val="24"/>
        </w:rPr>
      </w:pPr>
    </w:p>
    <w:p w14:paraId="4C8EB563" w14:textId="77777777" w:rsidR="005912C4" w:rsidRPr="004D1298" w:rsidRDefault="005912C4" w:rsidP="005912C4">
      <w:pPr>
        <w:numPr>
          <w:ilvl w:val="0"/>
          <w:numId w:val="1"/>
        </w:numPr>
        <w:tabs>
          <w:tab w:val="clear" w:pos="2765"/>
          <w:tab w:val="left" w:pos="720"/>
          <w:tab w:val="left" w:pos="1440"/>
          <w:tab w:val="left" w:pos="2160"/>
          <w:tab w:val="left" w:pos="2880"/>
          <w:tab w:val="left" w:pos="3600"/>
        </w:tabs>
        <w:ind w:left="1440" w:hanging="720"/>
        <w:rPr>
          <w:rFonts w:asciiTheme="majorHAnsi" w:hAnsiTheme="majorHAnsi"/>
          <w:sz w:val="24"/>
          <w:szCs w:val="24"/>
        </w:rPr>
      </w:pPr>
      <w:r w:rsidRPr="004D1298">
        <w:rPr>
          <w:rFonts w:asciiTheme="majorHAnsi" w:hAnsiTheme="majorHAnsi"/>
          <w:sz w:val="24"/>
          <w:szCs w:val="24"/>
        </w:rPr>
        <w:t>Because the company sells tobacco and alcohol, it doesn’t deserve to make a profit.</w:t>
      </w:r>
    </w:p>
    <w:p w14:paraId="19D18723" w14:textId="77777777" w:rsidR="005912C4" w:rsidRPr="004D1298" w:rsidRDefault="005912C4" w:rsidP="005912C4">
      <w:pPr>
        <w:numPr>
          <w:ilvl w:val="0"/>
          <w:numId w:val="1"/>
        </w:numPr>
        <w:tabs>
          <w:tab w:val="clear" w:pos="2765"/>
          <w:tab w:val="left" w:pos="720"/>
          <w:tab w:val="left" w:pos="1440"/>
          <w:tab w:val="left" w:pos="2160"/>
          <w:tab w:val="left" w:pos="2880"/>
          <w:tab w:val="left" w:pos="3600"/>
        </w:tabs>
        <w:ind w:left="1440" w:hanging="720"/>
        <w:rPr>
          <w:rFonts w:asciiTheme="majorHAnsi" w:hAnsiTheme="majorHAnsi"/>
          <w:sz w:val="24"/>
          <w:szCs w:val="24"/>
        </w:rPr>
      </w:pPr>
      <w:r w:rsidRPr="004D1298">
        <w:rPr>
          <w:rFonts w:asciiTheme="majorHAnsi" w:hAnsiTheme="majorHAnsi"/>
          <w:sz w:val="24"/>
          <w:szCs w:val="24"/>
        </w:rPr>
        <w:t>I can award the government housing grants to best use without the HUD red tape. (Justifying diversion of funds in government housing programs.)</w:t>
      </w:r>
    </w:p>
    <w:p w14:paraId="1639F9F9" w14:textId="77777777" w:rsidR="005912C4" w:rsidRPr="004D1298" w:rsidRDefault="005912C4" w:rsidP="005912C4">
      <w:pPr>
        <w:numPr>
          <w:ilvl w:val="0"/>
          <w:numId w:val="1"/>
        </w:numPr>
        <w:tabs>
          <w:tab w:val="clear" w:pos="2765"/>
          <w:tab w:val="left" w:pos="720"/>
          <w:tab w:val="left" w:pos="1440"/>
          <w:tab w:val="left" w:pos="2160"/>
          <w:tab w:val="left" w:pos="2880"/>
          <w:tab w:val="left" w:pos="3600"/>
        </w:tabs>
        <w:ind w:left="1440" w:hanging="720"/>
        <w:rPr>
          <w:rFonts w:asciiTheme="majorHAnsi" w:hAnsiTheme="majorHAnsi"/>
          <w:sz w:val="24"/>
          <w:szCs w:val="24"/>
        </w:rPr>
      </w:pPr>
      <w:r w:rsidRPr="004D1298">
        <w:rPr>
          <w:rFonts w:asciiTheme="majorHAnsi" w:hAnsiTheme="majorHAnsi"/>
          <w:sz w:val="24"/>
          <w:szCs w:val="24"/>
        </w:rPr>
        <w:t>Employee embezzles company funds from an electric utility company for the purpose of paying expenses of an anti-nuclear protest organization,</w:t>
      </w:r>
    </w:p>
    <w:p w14:paraId="49377809" w14:textId="77777777" w:rsidR="005912C4" w:rsidRPr="004D1298" w:rsidRDefault="005912C4" w:rsidP="005912C4">
      <w:pPr>
        <w:numPr>
          <w:ilvl w:val="0"/>
          <w:numId w:val="1"/>
        </w:numPr>
        <w:tabs>
          <w:tab w:val="clear" w:pos="2765"/>
          <w:tab w:val="left" w:pos="720"/>
          <w:tab w:val="left" w:pos="1440"/>
          <w:tab w:val="left" w:pos="2160"/>
          <w:tab w:val="left" w:pos="2880"/>
          <w:tab w:val="left" w:pos="3600"/>
        </w:tabs>
        <w:ind w:left="1440" w:hanging="720"/>
        <w:rPr>
          <w:rFonts w:asciiTheme="majorHAnsi" w:hAnsiTheme="majorHAnsi"/>
          <w:sz w:val="24"/>
          <w:szCs w:val="24"/>
        </w:rPr>
      </w:pPr>
    </w:p>
    <w:p w14:paraId="7004BC0C" w14:textId="77777777" w:rsidR="005912C4" w:rsidRPr="004D1298" w:rsidRDefault="005912C4" w:rsidP="005912C4">
      <w:pPr>
        <w:tabs>
          <w:tab w:val="left" w:pos="720"/>
          <w:tab w:val="left" w:pos="1440"/>
          <w:tab w:val="left" w:pos="2160"/>
          <w:tab w:val="left" w:pos="2880"/>
          <w:tab w:val="left" w:pos="3600"/>
        </w:tabs>
        <w:rPr>
          <w:rFonts w:asciiTheme="majorHAnsi" w:hAnsiTheme="majorHAnsi"/>
          <w:sz w:val="24"/>
          <w:szCs w:val="24"/>
        </w:rPr>
      </w:pPr>
      <w:r w:rsidRPr="004D1298">
        <w:rPr>
          <w:rFonts w:asciiTheme="majorHAnsi" w:hAnsiTheme="majorHAnsi"/>
          <w:sz w:val="24"/>
          <w:szCs w:val="24"/>
        </w:rPr>
        <w:tab/>
      </w:r>
    </w:p>
    <w:p w14:paraId="00AEFCD8" w14:textId="77777777" w:rsidR="005912C4" w:rsidRPr="004D1298" w:rsidRDefault="005912C4" w:rsidP="005912C4">
      <w:pPr>
        <w:tabs>
          <w:tab w:val="left" w:pos="720"/>
          <w:tab w:val="left" w:pos="1440"/>
          <w:tab w:val="left" w:pos="2160"/>
          <w:tab w:val="left" w:pos="2880"/>
          <w:tab w:val="left" w:pos="3600"/>
        </w:tabs>
        <w:rPr>
          <w:rFonts w:asciiTheme="majorHAnsi" w:hAnsiTheme="majorHAnsi"/>
          <w:sz w:val="24"/>
          <w:szCs w:val="24"/>
        </w:rPr>
      </w:pPr>
      <w:r w:rsidRPr="004D1298">
        <w:rPr>
          <w:rFonts w:asciiTheme="majorHAnsi" w:hAnsiTheme="majorHAnsi"/>
          <w:i/>
          <w:sz w:val="24"/>
          <w:szCs w:val="24"/>
        </w:rPr>
        <w:t>Economic pressures/motivations</w:t>
      </w:r>
    </w:p>
    <w:p w14:paraId="54268DE9" w14:textId="77777777" w:rsidR="005912C4" w:rsidRPr="004D1298" w:rsidRDefault="005912C4" w:rsidP="005912C4">
      <w:pPr>
        <w:tabs>
          <w:tab w:val="left" w:pos="720"/>
          <w:tab w:val="left" w:pos="1440"/>
          <w:tab w:val="left" w:pos="2160"/>
          <w:tab w:val="left" w:pos="2880"/>
          <w:tab w:val="left" w:pos="3600"/>
        </w:tabs>
        <w:ind w:left="751"/>
        <w:rPr>
          <w:rFonts w:asciiTheme="majorHAnsi" w:hAnsiTheme="majorHAnsi"/>
          <w:sz w:val="24"/>
          <w:szCs w:val="24"/>
        </w:rPr>
      </w:pPr>
    </w:p>
    <w:p w14:paraId="661EFA43" w14:textId="77777777" w:rsidR="005912C4" w:rsidRPr="004D1298" w:rsidRDefault="005912C4" w:rsidP="005912C4">
      <w:pPr>
        <w:tabs>
          <w:tab w:val="left" w:pos="720"/>
          <w:tab w:val="left" w:pos="1440"/>
          <w:tab w:val="left" w:pos="2160"/>
          <w:tab w:val="left" w:pos="2880"/>
          <w:tab w:val="left" w:pos="3600"/>
        </w:tabs>
        <w:ind w:left="751"/>
        <w:rPr>
          <w:rFonts w:asciiTheme="majorHAnsi" w:hAnsiTheme="majorHAnsi"/>
          <w:sz w:val="24"/>
          <w:szCs w:val="24"/>
        </w:rPr>
      </w:pPr>
      <w:r w:rsidRPr="004D1298">
        <w:rPr>
          <w:rFonts w:asciiTheme="majorHAnsi" w:hAnsiTheme="majorHAnsi"/>
          <w:sz w:val="24"/>
          <w:szCs w:val="24"/>
        </w:rPr>
        <w:t xml:space="preserve">I need to: </w:t>
      </w:r>
    </w:p>
    <w:p w14:paraId="4D73C0BE" w14:textId="77777777" w:rsidR="005912C4" w:rsidRPr="004D1298" w:rsidRDefault="005912C4" w:rsidP="005912C4">
      <w:pPr>
        <w:numPr>
          <w:ilvl w:val="0"/>
          <w:numId w:val="1"/>
        </w:numPr>
        <w:tabs>
          <w:tab w:val="clear" w:pos="2765"/>
          <w:tab w:val="left" w:pos="720"/>
          <w:tab w:val="left" w:pos="1440"/>
          <w:tab w:val="left" w:pos="2160"/>
          <w:tab w:val="left" w:pos="2880"/>
          <w:tab w:val="left" w:pos="3600"/>
        </w:tabs>
        <w:ind w:left="1440" w:hanging="720"/>
        <w:rPr>
          <w:rFonts w:asciiTheme="majorHAnsi" w:hAnsiTheme="majorHAnsi"/>
          <w:sz w:val="24"/>
          <w:szCs w:val="24"/>
        </w:rPr>
      </w:pPr>
      <w:r w:rsidRPr="004D1298">
        <w:rPr>
          <w:rFonts w:asciiTheme="majorHAnsi" w:hAnsiTheme="majorHAnsi"/>
          <w:sz w:val="24"/>
          <w:szCs w:val="24"/>
        </w:rPr>
        <w:t>Pay college tuition.</w:t>
      </w:r>
    </w:p>
    <w:p w14:paraId="6CB62225" w14:textId="77777777" w:rsidR="005912C4" w:rsidRPr="004D1298" w:rsidRDefault="005912C4" w:rsidP="005912C4">
      <w:pPr>
        <w:numPr>
          <w:ilvl w:val="0"/>
          <w:numId w:val="1"/>
        </w:numPr>
        <w:tabs>
          <w:tab w:val="clear" w:pos="2765"/>
          <w:tab w:val="left" w:pos="720"/>
          <w:tab w:val="left" w:pos="1440"/>
          <w:tab w:val="left" w:pos="2160"/>
          <w:tab w:val="left" w:pos="2880"/>
          <w:tab w:val="left" w:pos="3600"/>
        </w:tabs>
        <w:ind w:left="1440" w:hanging="720"/>
        <w:rPr>
          <w:rFonts w:asciiTheme="majorHAnsi" w:hAnsiTheme="majorHAnsi"/>
          <w:sz w:val="24"/>
          <w:szCs w:val="24"/>
        </w:rPr>
      </w:pPr>
      <w:r w:rsidRPr="004D1298">
        <w:rPr>
          <w:rFonts w:asciiTheme="majorHAnsi" w:hAnsiTheme="majorHAnsi"/>
          <w:sz w:val="24"/>
          <w:szCs w:val="24"/>
        </w:rPr>
        <w:t>Pay hospital bills for my parent with cancer.</w:t>
      </w:r>
    </w:p>
    <w:p w14:paraId="2248DF94" w14:textId="77777777" w:rsidR="005912C4" w:rsidRPr="004D1298" w:rsidRDefault="005912C4" w:rsidP="005912C4">
      <w:pPr>
        <w:numPr>
          <w:ilvl w:val="0"/>
          <w:numId w:val="1"/>
        </w:numPr>
        <w:tabs>
          <w:tab w:val="clear" w:pos="2765"/>
          <w:tab w:val="left" w:pos="720"/>
          <w:tab w:val="left" w:pos="1440"/>
          <w:tab w:val="left" w:pos="2160"/>
          <w:tab w:val="left" w:pos="2880"/>
          <w:tab w:val="left" w:pos="3600"/>
        </w:tabs>
        <w:ind w:left="1440" w:hanging="720"/>
        <w:rPr>
          <w:rFonts w:asciiTheme="majorHAnsi" w:hAnsiTheme="majorHAnsi"/>
          <w:sz w:val="24"/>
          <w:szCs w:val="24"/>
        </w:rPr>
      </w:pPr>
      <w:r w:rsidRPr="004D1298">
        <w:rPr>
          <w:rFonts w:asciiTheme="majorHAnsi" w:hAnsiTheme="majorHAnsi"/>
          <w:sz w:val="24"/>
          <w:szCs w:val="24"/>
        </w:rPr>
        <w:t>Pay gambling debts.</w:t>
      </w:r>
    </w:p>
    <w:p w14:paraId="60B5E73D" w14:textId="77777777" w:rsidR="005912C4" w:rsidRPr="004D1298" w:rsidRDefault="005912C4" w:rsidP="005912C4">
      <w:pPr>
        <w:numPr>
          <w:ilvl w:val="0"/>
          <w:numId w:val="1"/>
        </w:numPr>
        <w:tabs>
          <w:tab w:val="clear" w:pos="2765"/>
          <w:tab w:val="left" w:pos="720"/>
          <w:tab w:val="left" w:pos="1440"/>
          <w:tab w:val="left" w:pos="2160"/>
          <w:tab w:val="left" w:pos="2880"/>
          <w:tab w:val="left" w:pos="3600"/>
        </w:tabs>
        <w:ind w:left="1440" w:hanging="720"/>
        <w:rPr>
          <w:rFonts w:asciiTheme="majorHAnsi" w:hAnsiTheme="majorHAnsi"/>
          <w:sz w:val="24"/>
          <w:szCs w:val="24"/>
        </w:rPr>
      </w:pPr>
      <w:r w:rsidRPr="004D1298">
        <w:rPr>
          <w:rFonts w:asciiTheme="majorHAnsi" w:hAnsiTheme="majorHAnsi"/>
          <w:sz w:val="24"/>
          <w:szCs w:val="24"/>
        </w:rPr>
        <w:t>Buy drugs.</w:t>
      </w:r>
    </w:p>
    <w:p w14:paraId="3D74EB06" w14:textId="77777777" w:rsidR="005912C4" w:rsidRPr="004D1298" w:rsidRDefault="005912C4" w:rsidP="005912C4">
      <w:pPr>
        <w:numPr>
          <w:ilvl w:val="0"/>
          <w:numId w:val="1"/>
        </w:numPr>
        <w:tabs>
          <w:tab w:val="clear" w:pos="2765"/>
          <w:tab w:val="left" w:pos="720"/>
          <w:tab w:val="left" w:pos="1440"/>
          <w:tab w:val="left" w:pos="2160"/>
          <w:tab w:val="left" w:pos="2880"/>
          <w:tab w:val="left" w:pos="3600"/>
        </w:tabs>
        <w:ind w:left="1440" w:hanging="720"/>
        <w:rPr>
          <w:rFonts w:asciiTheme="majorHAnsi" w:hAnsiTheme="majorHAnsi"/>
          <w:sz w:val="24"/>
          <w:szCs w:val="24"/>
        </w:rPr>
      </w:pPr>
      <w:r w:rsidRPr="004D1298">
        <w:rPr>
          <w:rFonts w:asciiTheme="majorHAnsi" w:hAnsiTheme="majorHAnsi"/>
          <w:sz w:val="24"/>
          <w:szCs w:val="24"/>
        </w:rPr>
        <w:t>Pay alimony and child support.</w:t>
      </w:r>
    </w:p>
    <w:p w14:paraId="4969132E" w14:textId="77777777" w:rsidR="005912C4" w:rsidRPr="004D1298" w:rsidRDefault="005912C4" w:rsidP="005912C4">
      <w:pPr>
        <w:numPr>
          <w:ilvl w:val="0"/>
          <w:numId w:val="1"/>
        </w:numPr>
        <w:tabs>
          <w:tab w:val="clear" w:pos="2765"/>
          <w:tab w:val="left" w:pos="720"/>
          <w:tab w:val="left" w:pos="1440"/>
          <w:tab w:val="left" w:pos="2160"/>
          <w:tab w:val="left" w:pos="2880"/>
          <w:tab w:val="left" w:pos="3600"/>
        </w:tabs>
        <w:ind w:left="1440" w:hanging="720"/>
        <w:rPr>
          <w:rFonts w:asciiTheme="majorHAnsi" w:hAnsiTheme="majorHAnsi"/>
          <w:sz w:val="24"/>
          <w:szCs w:val="24"/>
        </w:rPr>
      </w:pPr>
      <w:r w:rsidRPr="004D1298">
        <w:rPr>
          <w:rFonts w:asciiTheme="majorHAnsi" w:hAnsiTheme="majorHAnsi"/>
          <w:sz w:val="24"/>
          <w:szCs w:val="24"/>
        </w:rPr>
        <w:t>Pay for high life style (homes, cars, boats).</w:t>
      </w:r>
    </w:p>
    <w:p w14:paraId="5F11A8EC" w14:textId="77777777" w:rsidR="005912C4" w:rsidRPr="004D1298" w:rsidRDefault="005912C4" w:rsidP="005912C4">
      <w:pPr>
        <w:numPr>
          <w:ilvl w:val="0"/>
          <w:numId w:val="1"/>
        </w:numPr>
        <w:tabs>
          <w:tab w:val="clear" w:pos="2765"/>
          <w:tab w:val="left" w:pos="720"/>
          <w:tab w:val="left" w:pos="1440"/>
          <w:tab w:val="left" w:pos="2160"/>
          <w:tab w:val="left" w:pos="2880"/>
          <w:tab w:val="left" w:pos="3600"/>
        </w:tabs>
        <w:ind w:left="1440" w:hanging="720"/>
        <w:rPr>
          <w:rFonts w:asciiTheme="majorHAnsi" w:hAnsiTheme="majorHAnsi"/>
          <w:sz w:val="24"/>
          <w:szCs w:val="24"/>
        </w:rPr>
      </w:pPr>
      <w:r w:rsidRPr="004D1298">
        <w:rPr>
          <w:rFonts w:asciiTheme="majorHAnsi" w:hAnsiTheme="majorHAnsi"/>
          <w:sz w:val="24"/>
          <w:szCs w:val="24"/>
        </w:rPr>
        <w:t>Finance business or stock speculation losses.</w:t>
      </w:r>
    </w:p>
    <w:p w14:paraId="438A3E13" w14:textId="77777777" w:rsidR="005912C4" w:rsidRPr="004D1298" w:rsidRDefault="005912C4" w:rsidP="005912C4">
      <w:pPr>
        <w:numPr>
          <w:ilvl w:val="0"/>
          <w:numId w:val="1"/>
        </w:numPr>
        <w:tabs>
          <w:tab w:val="clear" w:pos="2765"/>
          <w:tab w:val="left" w:pos="720"/>
          <w:tab w:val="left" w:pos="1440"/>
          <w:tab w:val="left" w:pos="2160"/>
          <w:tab w:val="left" w:pos="2880"/>
          <w:tab w:val="left" w:pos="3600"/>
        </w:tabs>
        <w:ind w:left="1440" w:hanging="720"/>
        <w:rPr>
          <w:rFonts w:asciiTheme="majorHAnsi" w:hAnsiTheme="majorHAnsi"/>
          <w:sz w:val="24"/>
          <w:szCs w:val="24"/>
        </w:rPr>
      </w:pPr>
      <w:r w:rsidRPr="004D1298">
        <w:rPr>
          <w:rFonts w:asciiTheme="majorHAnsi" w:hAnsiTheme="majorHAnsi"/>
          <w:sz w:val="24"/>
          <w:szCs w:val="24"/>
        </w:rPr>
        <w:t xml:space="preserve">Report good financial results. </w:t>
      </w:r>
    </w:p>
    <w:p w14:paraId="297C3EAA" w14:textId="77777777" w:rsidR="005912C4" w:rsidRPr="004D1298" w:rsidRDefault="005912C4" w:rsidP="005912C4">
      <w:pPr>
        <w:rPr>
          <w:rFonts w:asciiTheme="majorHAnsi" w:hAnsiTheme="majorHAnsi"/>
          <w:sz w:val="24"/>
          <w:szCs w:val="24"/>
        </w:rPr>
      </w:pPr>
    </w:p>
    <w:p w14:paraId="1E7CB87B" w14:textId="77777777" w:rsidR="005912C4" w:rsidRPr="004D1298" w:rsidRDefault="005912C4" w:rsidP="005912C4">
      <w:pPr>
        <w:rPr>
          <w:rFonts w:asciiTheme="majorHAnsi" w:hAnsiTheme="majorHAnsi"/>
          <w:sz w:val="24"/>
          <w:szCs w:val="24"/>
        </w:rPr>
      </w:pPr>
      <w:r w:rsidRPr="004D1298">
        <w:rPr>
          <w:rFonts w:asciiTheme="majorHAnsi" w:hAnsiTheme="majorHAnsi"/>
          <w:sz w:val="24"/>
          <w:szCs w:val="24"/>
        </w:rPr>
        <w:t xml:space="preserve">The </w:t>
      </w:r>
      <w:r w:rsidRPr="004D1298">
        <w:rPr>
          <w:rFonts w:asciiTheme="majorHAnsi" w:hAnsiTheme="majorHAnsi"/>
          <w:b/>
          <w:color w:val="FF0000"/>
          <w:sz w:val="24"/>
          <w:szCs w:val="24"/>
          <w:u w:val="single"/>
        </w:rPr>
        <w:t>three factors</w:t>
      </w:r>
      <w:r w:rsidRPr="004D1298">
        <w:rPr>
          <w:rFonts w:asciiTheme="majorHAnsi" w:hAnsiTheme="majorHAnsi"/>
          <w:color w:val="FF0000"/>
          <w:sz w:val="24"/>
          <w:szCs w:val="24"/>
        </w:rPr>
        <w:t xml:space="preserve"> </w:t>
      </w:r>
      <w:r w:rsidRPr="004D1298">
        <w:rPr>
          <w:rFonts w:asciiTheme="majorHAnsi" w:hAnsiTheme="majorHAnsi"/>
          <w:sz w:val="24"/>
          <w:szCs w:val="24"/>
        </w:rPr>
        <w:t>increasing the probability of fraud (triangle)</w:t>
      </w:r>
    </w:p>
    <w:p w14:paraId="31BE0D6B" w14:textId="77777777" w:rsidR="005912C4" w:rsidRPr="004D1298" w:rsidRDefault="005912C4" w:rsidP="005912C4">
      <w:pPr>
        <w:pStyle w:val="ListParagraph"/>
        <w:numPr>
          <w:ilvl w:val="0"/>
          <w:numId w:val="3"/>
        </w:numPr>
        <w:rPr>
          <w:rFonts w:asciiTheme="majorHAnsi" w:hAnsiTheme="majorHAnsi"/>
          <w:sz w:val="24"/>
          <w:szCs w:val="24"/>
        </w:rPr>
      </w:pPr>
      <w:r w:rsidRPr="004D1298">
        <w:rPr>
          <w:rFonts w:asciiTheme="majorHAnsi" w:hAnsiTheme="majorHAnsi"/>
          <w:sz w:val="24"/>
          <w:szCs w:val="24"/>
        </w:rPr>
        <w:t>Motive</w:t>
      </w:r>
    </w:p>
    <w:p w14:paraId="63158754" w14:textId="77777777" w:rsidR="005912C4" w:rsidRPr="004D1298" w:rsidRDefault="005912C4" w:rsidP="005912C4">
      <w:pPr>
        <w:pStyle w:val="ListParagraph"/>
        <w:numPr>
          <w:ilvl w:val="0"/>
          <w:numId w:val="3"/>
        </w:numPr>
        <w:rPr>
          <w:rFonts w:asciiTheme="majorHAnsi" w:hAnsiTheme="majorHAnsi"/>
          <w:sz w:val="24"/>
          <w:szCs w:val="24"/>
        </w:rPr>
      </w:pPr>
      <w:r w:rsidRPr="004D1298">
        <w:rPr>
          <w:rFonts w:asciiTheme="majorHAnsi" w:hAnsiTheme="majorHAnsi"/>
          <w:sz w:val="24"/>
          <w:szCs w:val="24"/>
        </w:rPr>
        <w:t>Opportunity and</w:t>
      </w:r>
    </w:p>
    <w:p w14:paraId="4BF589F7" w14:textId="77777777" w:rsidR="005912C4" w:rsidRPr="004D1298" w:rsidRDefault="005912C4" w:rsidP="005912C4">
      <w:pPr>
        <w:pStyle w:val="ListParagraph"/>
        <w:numPr>
          <w:ilvl w:val="0"/>
          <w:numId w:val="3"/>
        </w:numPr>
        <w:rPr>
          <w:rFonts w:asciiTheme="majorHAnsi" w:hAnsiTheme="majorHAnsi"/>
          <w:sz w:val="24"/>
          <w:szCs w:val="24"/>
        </w:rPr>
      </w:pPr>
      <w:r w:rsidRPr="004D1298">
        <w:rPr>
          <w:rFonts w:asciiTheme="majorHAnsi" w:hAnsiTheme="majorHAnsi"/>
          <w:sz w:val="24"/>
          <w:szCs w:val="24"/>
        </w:rPr>
        <w:t>Rationalization</w:t>
      </w:r>
    </w:p>
    <w:p w14:paraId="25BAAA84" w14:textId="77777777" w:rsidR="005912C4" w:rsidRPr="004D1298" w:rsidRDefault="005912C4" w:rsidP="005912C4">
      <w:pPr>
        <w:rPr>
          <w:rFonts w:asciiTheme="majorHAnsi" w:hAnsiTheme="majorHAnsi"/>
          <w:sz w:val="24"/>
          <w:szCs w:val="24"/>
        </w:rPr>
      </w:pPr>
    </w:p>
    <w:p w14:paraId="052C3F02" w14:textId="77777777" w:rsidR="005912C4" w:rsidRPr="004D1298" w:rsidRDefault="005912C4" w:rsidP="005912C4">
      <w:pPr>
        <w:rPr>
          <w:rFonts w:asciiTheme="majorHAnsi" w:hAnsiTheme="majorHAnsi"/>
          <w:sz w:val="24"/>
          <w:szCs w:val="24"/>
        </w:rPr>
      </w:pPr>
      <w:r w:rsidRPr="004D1298">
        <w:rPr>
          <w:rFonts w:asciiTheme="majorHAnsi" w:hAnsiTheme="majorHAnsi"/>
          <w:sz w:val="24"/>
          <w:szCs w:val="24"/>
        </w:rPr>
        <w:t>An audit plan of substantive procedures for cash would include:</w:t>
      </w:r>
    </w:p>
    <w:p w14:paraId="0D79D3EC" w14:textId="77777777" w:rsidR="008C54C6" w:rsidRPr="004D1298" w:rsidRDefault="008C54C6" w:rsidP="008C54C6">
      <w:pPr>
        <w:pStyle w:val="ListParagraph"/>
        <w:numPr>
          <w:ilvl w:val="0"/>
          <w:numId w:val="4"/>
        </w:numPr>
        <w:rPr>
          <w:rFonts w:asciiTheme="majorHAnsi" w:hAnsiTheme="majorHAnsi"/>
          <w:sz w:val="24"/>
          <w:szCs w:val="24"/>
        </w:rPr>
      </w:pPr>
      <w:r w:rsidRPr="004D1298">
        <w:rPr>
          <w:rFonts w:asciiTheme="majorHAnsi" w:hAnsiTheme="majorHAnsi"/>
          <w:sz w:val="24"/>
          <w:szCs w:val="24"/>
        </w:rPr>
        <w:t>request client to prepare bank reconciliations.</w:t>
      </w:r>
    </w:p>
    <w:p w14:paraId="15C3ADF3" w14:textId="77777777" w:rsidR="008C54C6" w:rsidRPr="004D1298" w:rsidRDefault="008C54C6" w:rsidP="008C54C6">
      <w:pPr>
        <w:pStyle w:val="ListParagraph"/>
        <w:numPr>
          <w:ilvl w:val="0"/>
          <w:numId w:val="4"/>
        </w:numPr>
        <w:rPr>
          <w:rFonts w:asciiTheme="majorHAnsi" w:hAnsiTheme="majorHAnsi"/>
          <w:sz w:val="24"/>
          <w:szCs w:val="24"/>
        </w:rPr>
      </w:pPr>
      <w:r w:rsidRPr="004D1298">
        <w:rPr>
          <w:rFonts w:asciiTheme="majorHAnsi" w:hAnsiTheme="majorHAnsi"/>
          <w:sz w:val="24"/>
          <w:szCs w:val="24"/>
        </w:rPr>
        <w:t>prepare a schedule of interbank transfers for a period of ten business days before and after year-end date.</w:t>
      </w:r>
    </w:p>
    <w:p w14:paraId="0EF4F303" w14:textId="77777777" w:rsidR="008C54C6" w:rsidRPr="004D1298" w:rsidRDefault="008C54C6" w:rsidP="008C54C6">
      <w:pPr>
        <w:pStyle w:val="ListParagraph"/>
        <w:numPr>
          <w:ilvl w:val="0"/>
          <w:numId w:val="4"/>
        </w:numPr>
        <w:rPr>
          <w:rFonts w:asciiTheme="majorHAnsi" w:hAnsiTheme="majorHAnsi"/>
          <w:sz w:val="24"/>
          <w:szCs w:val="24"/>
        </w:rPr>
      </w:pPr>
      <w:r w:rsidRPr="004D1298">
        <w:rPr>
          <w:rFonts w:asciiTheme="majorHAnsi" w:hAnsiTheme="majorHAnsi"/>
          <w:sz w:val="24"/>
          <w:szCs w:val="24"/>
        </w:rPr>
        <w:lastRenderedPageBreak/>
        <w:t>obtain a written client representation concerning compensating balance agreements.</w:t>
      </w:r>
    </w:p>
    <w:p w14:paraId="661B6240" w14:textId="77777777" w:rsidR="008C54C6" w:rsidRPr="004D1298" w:rsidRDefault="008C54C6" w:rsidP="008C54C6">
      <w:pPr>
        <w:rPr>
          <w:rFonts w:asciiTheme="majorHAnsi" w:hAnsiTheme="majorHAnsi"/>
          <w:sz w:val="24"/>
          <w:szCs w:val="24"/>
        </w:rPr>
      </w:pPr>
    </w:p>
    <w:p w14:paraId="439518E0" w14:textId="77777777" w:rsidR="008C54C6" w:rsidRPr="004D1298" w:rsidRDefault="008C54C6" w:rsidP="008C54C6">
      <w:pPr>
        <w:rPr>
          <w:rFonts w:asciiTheme="majorHAnsi" w:hAnsiTheme="majorHAnsi"/>
          <w:b/>
          <w:sz w:val="24"/>
          <w:szCs w:val="24"/>
        </w:rPr>
      </w:pPr>
      <w:r w:rsidRPr="004D1298">
        <w:rPr>
          <w:rFonts w:asciiTheme="majorHAnsi" w:hAnsiTheme="majorHAnsi"/>
          <w:b/>
          <w:sz w:val="24"/>
          <w:szCs w:val="24"/>
        </w:rPr>
        <w:t>Joint Custody Example</w:t>
      </w:r>
    </w:p>
    <w:p w14:paraId="49E82B3B" w14:textId="77777777" w:rsidR="008C54C6" w:rsidRPr="004D1298" w:rsidRDefault="008C54C6" w:rsidP="008C54C6">
      <w:pPr>
        <w:rPr>
          <w:rFonts w:asciiTheme="majorHAnsi" w:hAnsiTheme="majorHAnsi"/>
          <w:sz w:val="24"/>
          <w:szCs w:val="24"/>
        </w:rPr>
      </w:pPr>
      <w:r w:rsidRPr="004D1298">
        <w:rPr>
          <w:rFonts w:asciiTheme="majorHAnsi" w:hAnsiTheme="majorHAnsi"/>
          <w:sz w:val="24"/>
          <w:szCs w:val="24"/>
        </w:rPr>
        <w:t>The mail which includes payments should be opened by two people.</w:t>
      </w:r>
    </w:p>
    <w:p w14:paraId="6ACF58D0" w14:textId="77777777" w:rsidR="008C54C6" w:rsidRPr="004D1298" w:rsidRDefault="008C54C6" w:rsidP="008C54C6">
      <w:pPr>
        <w:rPr>
          <w:rFonts w:asciiTheme="majorHAnsi" w:hAnsiTheme="majorHAnsi"/>
          <w:sz w:val="24"/>
          <w:szCs w:val="24"/>
        </w:rPr>
      </w:pPr>
    </w:p>
    <w:p w14:paraId="2F8F105C" w14:textId="77777777" w:rsidR="008C54C6" w:rsidRPr="004D1298" w:rsidRDefault="008C54C6" w:rsidP="008C54C6">
      <w:pPr>
        <w:rPr>
          <w:rFonts w:asciiTheme="majorHAnsi" w:hAnsiTheme="majorHAnsi"/>
          <w:sz w:val="24"/>
          <w:szCs w:val="24"/>
        </w:rPr>
      </w:pPr>
      <w:r w:rsidRPr="004D1298">
        <w:rPr>
          <w:rFonts w:asciiTheme="majorHAnsi" w:hAnsiTheme="majorHAnsi"/>
          <w:sz w:val="24"/>
          <w:szCs w:val="24"/>
        </w:rPr>
        <w:t>When auditing financial statements and finding indications of a possible misappropriation of assets, independent auditors should:</w:t>
      </w:r>
    </w:p>
    <w:p w14:paraId="1E73695F" w14:textId="77777777" w:rsidR="008C54C6" w:rsidRPr="004D1298" w:rsidRDefault="008C54C6" w:rsidP="008C54C6">
      <w:pPr>
        <w:pStyle w:val="ListParagraph"/>
        <w:numPr>
          <w:ilvl w:val="0"/>
          <w:numId w:val="5"/>
        </w:numPr>
        <w:rPr>
          <w:rFonts w:asciiTheme="majorHAnsi" w:hAnsiTheme="majorHAnsi"/>
          <w:sz w:val="24"/>
          <w:szCs w:val="24"/>
        </w:rPr>
      </w:pPr>
      <w:r w:rsidRPr="004D1298">
        <w:rPr>
          <w:rFonts w:asciiTheme="majorHAnsi" w:hAnsiTheme="majorHAnsi"/>
          <w:sz w:val="24"/>
          <w:szCs w:val="24"/>
        </w:rPr>
        <w:t>investigate fully to determine the total amount of the misappropriation.</w:t>
      </w:r>
    </w:p>
    <w:p w14:paraId="4C9E3415" w14:textId="77777777" w:rsidR="008C54C6" w:rsidRPr="004D1298" w:rsidRDefault="008C54C6" w:rsidP="008C54C6">
      <w:pPr>
        <w:pStyle w:val="ListParagraph"/>
        <w:numPr>
          <w:ilvl w:val="0"/>
          <w:numId w:val="5"/>
        </w:numPr>
        <w:rPr>
          <w:rFonts w:asciiTheme="majorHAnsi" w:hAnsiTheme="majorHAnsi"/>
          <w:sz w:val="24"/>
          <w:szCs w:val="24"/>
        </w:rPr>
      </w:pPr>
      <w:r w:rsidRPr="004D1298">
        <w:rPr>
          <w:rFonts w:asciiTheme="majorHAnsi" w:hAnsiTheme="majorHAnsi"/>
          <w:sz w:val="24"/>
          <w:szCs w:val="24"/>
        </w:rPr>
        <w:t>determine which accounts are affected and the amount by which they are overstated or understated.</w:t>
      </w:r>
    </w:p>
    <w:p w14:paraId="6C40E9E9" w14:textId="77777777" w:rsidR="008C54C6" w:rsidRPr="004D1298" w:rsidRDefault="008C54C6" w:rsidP="008C54C6">
      <w:pPr>
        <w:pStyle w:val="ListParagraph"/>
        <w:numPr>
          <w:ilvl w:val="0"/>
          <w:numId w:val="5"/>
        </w:numPr>
        <w:rPr>
          <w:rFonts w:asciiTheme="majorHAnsi" w:hAnsiTheme="majorHAnsi"/>
          <w:sz w:val="24"/>
          <w:szCs w:val="24"/>
        </w:rPr>
      </w:pPr>
      <w:r w:rsidRPr="004D1298">
        <w:rPr>
          <w:rFonts w:asciiTheme="majorHAnsi" w:hAnsiTheme="majorHAnsi"/>
          <w:sz w:val="24"/>
          <w:szCs w:val="24"/>
        </w:rPr>
        <w:t>determine the methods by which the misappropriation was carried out.</w:t>
      </w:r>
    </w:p>
    <w:p w14:paraId="115A7926" w14:textId="77777777" w:rsidR="008C54C6" w:rsidRPr="004D1298" w:rsidRDefault="008C54C6" w:rsidP="008C54C6">
      <w:pPr>
        <w:pStyle w:val="ListParagraph"/>
        <w:numPr>
          <w:ilvl w:val="0"/>
          <w:numId w:val="5"/>
        </w:numPr>
        <w:rPr>
          <w:rFonts w:asciiTheme="majorHAnsi" w:hAnsiTheme="majorHAnsi"/>
          <w:sz w:val="24"/>
          <w:szCs w:val="24"/>
        </w:rPr>
      </w:pPr>
      <w:r w:rsidRPr="004D1298">
        <w:rPr>
          <w:rFonts w:asciiTheme="majorHAnsi" w:hAnsiTheme="majorHAnsi"/>
          <w:sz w:val="24"/>
          <w:szCs w:val="24"/>
        </w:rPr>
        <w:t>identify a person(s) who are likely responsible for the misappropriation and obtain evidence about some other fraud indications in their work.</w:t>
      </w:r>
    </w:p>
    <w:p w14:paraId="56E650B0" w14:textId="77777777" w:rsidR="008C54C6" w:rsidRPr="004D1298" w:rsidRDefault="008C54C6" w:rsidP="008C54C6">
      <w:pPr>
        <w:rPr>
          <w:rFonts w:asciiTheme="majorHAnsi" w:hAnsiTheme="majorHAnsi"/>
          <w:sz w:val="24"/>
          <w:szCs w:val="24"/>
        </w:rPr>
      </w:pPr>
    </w:p>
    <w:p w14:paraId="5CB25E61" w14:textId="77777777" w:rsidR="008C54C6" w:rsidRPr="004D1298" w:rsidRDefault="008C54C6" w:rsidP="008C54C6">
      <w:pPr>
        <w:rPr>
          <w:rFonts w:asciiTheme="majorHAnsi" w:hAnsiTheme="majorHAnsi"/>
          <w:sz w:val="24"/>
          <w:szCs w:val="24"/>
        </w:rPr>
      </w:pPr>
      <w:r w:rsidRPr="004D1298">
        <w:rPr>
          <w:rFonts w:asciiTheme="majorHAnsi" w:hAnsiTheme="majorHAnsi"/>
          <w:i/>
          <w:sz w:val="24"/>
          <w:szCs w:val="24"/>
          <w:u w:val="single"/>
        </w:rPr>
        <w:t>Measuring performance and awarding bonuses based on short-term operating results</w:t>
      </w:r>
      <w:r w:rsidRPr="004D1298">
        <w:rPr>
          <w:rFonts w:asciiTheme="majorHAnsi" w:hAnsiTheme="majorHAnsi"/>
          <w:sz w:val="24"/>
          <w:szCs w:val="24"/>
        </w:rPr>
        <w:t xml:space="preserve"> would increase the probability of fraud in a company</w:t>
      </w:r>
      <w:r w:rsidR="00B27A3C" w:rsidRPr="004D1298">
        <w:rPr>
          <w:rFonts w:asciiTheme="majorHAnsi" w:hAnsiTheme="majorHAnsi"/>
          <w:sz w:val="24"/>
          <w:szCs w:val="24"/>
        </w:rPr>
        <w:t>.</w:t>
      </w:r>
    </w:p>
    <w:p w14:paraId="41DBA567" w14:textId="77777777" w:rsidR="00B27A3C" w:rsidRPr="004D1298" w:rsidRDefault="00B27A3C" w:rsidP="008C54C6">
      <w:pPr>
        <w:rPr>
          <w:rFonts w:asciiTheme="majorHAnsi" w:hAnsiTheme="majorHAnsi"/>
          <w:sz w:val="24"/>
          <w:szCs w:val="24"/>
        </w:rPr>
      </w:pPr>
    </w:p>
    <w:p w14:paraId="2265250E" w14:textId="77777777" w:rsidR="00B27A3C" w:rsidRPr="004D1298" w:rsidRDefault="00B27A3C" w:rsidP="00B27A3C">
      <w:pPr>
        <w:rPr>
          <w:rFonts w:asciiTheme="majorHAnsi" w:hAnsiTheme="majorHAnsi"/>
          <w:sz w:val="24"/>
          <w:szCs w:val="24"/>
        </w:rPr>
      </w:pPr>
      <w:r w:rsidRPr="004D1298">
        <w:rPr>
          <w:rFonts w:asciiTheme="majorHAnsi" w:hAnsiTheme="majorHAnsi"/>
          <w:sz w:val="24"/>
          <w:szCs w:val="24"/>
        </w:rPr>
        <w:t>Types of known misstatement</w:t>
      </w:r>
    </w:p>
    <w:p w14:paraId="1D4B4C40" w14:textId="77777777" w:rsidR="00B27A3C" w:rsidRPr="004D1298" w:rsidRDefault="00B27A3C" w:rsidP="00B27A3C">
      <w:pPr>
        <w:pStyle w:val="ListParagraph"/>
        <w:numPr>
          <w:ilvl w:val="0"/>
          <w:numId w:val="6"/>
        </w:numPr>
        <w:rPr>
          <w:rFonts w:asciiTheme="majorHAnsi" w:hAnsiTheme="majorHAnsi"/>
          <w:sz w:val="24"/>
          <w:szCs w:val="24"/>
        </w:rPr>
      </w:pPr>
      <w:r w:rsidRPr="004D1298">
        <w:rPr>
          <w:rFonts w:asciiTheme="majorHAnsi" w:hAnsiTheme="majorHAnsi"/>
          <w:sz w:val="24"/>
          <w:szCs w:val="24"/>
        </w:rPr>
        <w:t>an inaccuracy in processing data.</w:t>
      </w:r>
    </w:p>
    <w:p w14:paraId="6CB8F5A2" w14:textId="77777777" w:rsidR="00B27A3C" w:rsidRPr="004D1298" w:rsidRDefault="00B27A3C" w:rsidP="00B27A3C">
      <w:pPr>
        <w:pStyle w:val="ListParagraph"/>
        <w:numPr>
          <w:ilvl w:val="0"/>
          <w:numId w:val="6"/>
        </w:numPr>
        <w:rPr>
          <w:rFonts w:asciiTheme="majorHAnsi" w:hAnsiTheme="majorHAnsi"/>
          <w:sz w:val="24"/>
          <w:szCs w:val="24"/>
        </w:rPr>
      </w:pPr>
      <w:r w:rsidRPr="004D1298">
        <w:rPr>
          <w:rFonts w:asciiTheme="majorHAnsi" w:hAnsiTheme="majorHAnsi"/>
          <w:sz w:val="24"/>
          <w:szCs w:val="24"/>
        </w:rPr>
        <w:t>the misapplication of accounting principles</w:t>
      </w:r>
    </w:p>
    <w:p w14:paraId="0EB44582" w14:textId="77777777" w:rsidR="00B27A3C" w:rsidRPr="004D1298" w:rsidRDefault="00B27A3C" w:rsidP="00B27A3C">
      <w:pPr>
        <w:pStyle w:val="ListParagraph"/>
        <w:numPr>
          <w:ilvl w:val="0"/>
          <w:numId w:val="6"/>
        </w:numPr>
        <w:rPr>
          <w:rFonts w:asciiTheme="majorHAnsi" w:hAnsiTheme="majorHAnsi"/>
          <w:sz w:val="24"/>
          <w:szCs w:val="24"/>
        </w:rPr>
      </w:pPr>
      <w:r w:rsidRPr="004D1298">
        <w:rPr>
          <w:rFonts w:asciiTheme="majorHAnsi" w:hAnsiTheme="majorHAnsi"/>
          <w:sz w:val="24"/>
          <w:szCs w:val="24"/>
        </w:rPr>
        <w:t>a difference between the classification of a reported financial statement element and the classification according to generally accepted accounting principles.</w:t>
      </w:r>
    </w:p>
    <w:p w14:paraId="34DB573B" w14:textId="77777777" w:rsidR="00B27A3C" w:rsidRPr="004D1298" w:rsidRDefault="00B27A3C" w:rsidP="00B27A3C">
      <w:pPr>
        <w:rPr>
          <w:rFonts w:asciiTheme="majorHAnsi" w:hAnsiTheme="majorHAnsi"/>
          <w:sz w:val="24"/>
          <w:szCs w:val="24"/>
        </w:rPr>
      </w:pPr>
    </w:p>
    <w:p w14:paraId="5DAE4574" w14:textId="77777777" w:rsidR="00B27A3C" w:rsidRPr="004D1298" w:rsidRDefault="00B27A3C" w:rsidP="00B27A3C">
      <w:pPr>
        <w:rPr>
          <w:rFonts w:asciiTheme="majorHAnsi" w:hAnsiTheme="majorHAnsi"/>
          <w:sz w:val="24"/>
          <w:szCs w:val="24"/>
        </w:rPr>
      </w:pPr>
      <w:r w:rsidRPr="004D1298">
        <w:rPr>
          <w:rFonts w:asciiTheme="majorHAnsi" w:hAnsiTheme="majorHAnsi"/>
          <w:i/>
          <w:color w:val="FF0000"/>
          <w:sz w:val="24"/>
          <w:szCs w:val="24"/>
          <w:u w:val="single"/>
        </w:rPr>
        <w:t>Measure the time lag between the date of recording cash receipts in the books to the date of deposit credit in the bank</w:t>
      </w:r>
      <w:r w:rsidRPr="004D1298">
        <w:rPr>
          <w:rFonts w:asciiTheme="majorHAnsi" w:hAnsiTheme="majorHAnsi"/>
          <w:sz w:val="24"/>
          <w:szCs w:val="24"/>
        </w:rPr>
        <w:t xml:space="preserve"> is  ordinarily considered an "extended procedure" during the independent audit of financial statements.</w:t>
      </w:r>
    </w:p>
    <w:p w14:paraId="01AB56E0" w14:textId="77777777" w:rsidR="00B27A3C" w:rsidRPr="004D1298" w:rsidRDefault="00B27A3C" w:rsidP="00B27A3C">
      <w:pPr>
        <w:rPr>
          <w:rFonts w:asciiTheme="majorHAnsi" w:hAnsiTheme="majorHAnsi"/>
          <w:sz w:val="24"/>
          <w:szCs w:val="24"/>
        </w:rPr>
      </w:pPr>
    </w:p>
    <w:p w14:paraId="253079C9" w14:textId="6663CE29" w:rsidR="0099471F" w:rsidRPr="004D1298" w:rsidRDefault="00B27A3C" w:rsidP="0099471F">
      <w:pPr>
        <w:rPr>
          <w:rFonts w:asciiTheme="majorHAnsi" w:hAnsiTheme="majorHAnsi"/>
          <w:sz w:val="24"/>
          <w:szCs w:val="24"/>
        </w:rPr>
      </w:pPr>
      <w:r w:rsidRPr="004D1298">
        <w:rPr>
          <w:rFonts w:asciiTheme="majorHAnsi" w:hAnsiTheme="majorHAnsi"/>
          <w:sz w:val="24"/>
          <w:szCs w:val="24"/>
        </w:rPr>
        <w:t xml:space="preserve">If </w:t>
      </w:r>
      <w:r w:rsidR="004D1298" w:rsidRPr="004D1298">
        <w:rPr>
          <w:rFonts w:asciiTheme="majorHAnsi" w:hAnsiTheme="majorHAnsi"/>
          <w:sz w:val="24"/>
          <w:szCs w:val="24"/>
        </w:rPr>
        <w:t>an employee alters the amount of a check</w:t>
      </w:r>
      <w:r w:rsidRPr="004D1298">
        <w:rPr>
          <w:rFonts w:asciiTheme="majorHAnsi" w:hAnsiTheme="majorHAnsi"/>
          <w:sz w:val="24"/>
          <w:szCs w:val="24"/>
        </w:rPr>
        <w:t xml:space="preserve"> after it has cleared the bank</w:t>
      </w:r>
      <w:r w:rsidR="0099471F" w:rsidRPr="004D1298">
        <w:rPr>
          <w:rFonts w:asciiTheme="majorHAnsi" w:hAnsiTheme="majorHAnsi"/>
          <w:sz w:val="24"/>
          <w:szCs w:val="24"/>
        </w:rPr>
        <w:t>, the change can be detec</w:t>
      </w:r>
      <w:bookmarkStart w:id="0" w:name="_GoBack"/>
      <w:bookmarkEnd w:id="0"/>
      <w:r w:rsidR="0099471F" w:rsidRPr="004D1298">
        <w:rPr>
          <w:rFonts w:asciiTheme="majorHAnsi" w:hAnsiTheme="majorHAnsi"/>
          <w:sz w:val="24"/>
          <w:szCs w:val="24"/>
        </w:rPr>
        <w:t xml:space="preserve">ted by </w:t>
      </w:r>
      <w:r w:rsidR="0099471F" w:rsidRPr="004D1298">
        <w:rPr>
          <w:rFonts w:asciiTheme="majorHAnsi" w:hAnsiTheme="majorHAnsi"/>
          <w:i/>
          <w:sz w:val="24"/>
          <w:szCs w:val="24"/>
          <w:u w:val="single"/>
        </w:rPr>
        <w:t>comparing the magnetic imprint of the amount paid to the amount written on the check face</w:t>
      </w:r>
      <w:r w:rsidR="0099471F" w:rsidRPr="004D1298">
        <w:rPr>
          <w:rFonts w:asciiTheme="majorHAnsi" w:hAnsiTheme="majorHAnsi"/>
          <w:sz w:val="24"/>
          <w:szCs w:val="24"/>
        </w:rPr>
        <w:t>.</w:t>
      </w:r>
    </w:p>
    <w:p w14:paraId="4FBCE684" w14:textId="77777777" w:rsidR="0099471F" w:rsidRPr="004D1298" w:rsidRDefault="0099471F" w:rsidP="0099471F">
      <w:pPr>
        <w:rPr>
          <w:rFonts w:asciiTheme="majorHAnsi" w:hAnsiTheme="majorHAnsi"/>
          <w:sz w:val="24"/>
          <w:szCs w:val="24"/>
        </w:rPr>
      </w:pPr>
    </w:p>
    <w:p w14:paraId="1CE44646" w14:textId="77777777" w:rsidR="0099471F" w:rsidRPr="004D1298" w:rsidRDefault="0099471F" w:rsidP="0099471F">
      <w:pPr>
        <w:rPr>
          <w:rFonts w:asciiTheme="majorHAnsi" w:hAnsiTheme="majorHAnsi"/>
          <w:sz w:val="24"/>
          <w:szCs w:val="24"/>
        </w:rPr>
      </w:pPr>
      <w:r w:rsidRPr="004D1298">
        <w:rPr>
          <w:rFonts w:asciiTheme="majorHAnsi" w:hAnsiTheme="majorHAnsi"/>
          <w:i/>
          <w:sz w:val="24"/>
          <w:szCs w:val="24"/>
          <w:u w:val="single"/>
        </w:rPr>
        <w:t>The total of the accounts receivable subsidiary ledger balances is less than the accounts receivable control account</w:t>
      </w:r>
      <w:r w:rsidRPr="004D1298">
        <w:rPr>
          <w:rFonts w:asciiTheme="majorHAnsi" w:hAnsiTheme="majorHAnsi"/>
          <w:sz w:val="24"/>
          <w:szCs w:val="24"/>
        </w:rPr>
        <w:t xml:space="preserve"> would be consistent with an employee taking cash receipts from customers on account.</w:t>
      </w:r>
    </w:p>
    <w:p w14:paraId="7C68A99E" w14:textId="77777777" w:rsidR="0099471F" w:rsidRPr="004D1298" w:rsidRDefault="0099471F" w:rsidP="0099471F">
      <w:pPr>
        <w:rPr>
          <w:rFonts w:asciiTheme="majorHAnsi" w:hAnsiTheme="majorHAnsi"/>
          <w:sz w:val="24"/>
          <w:szCs w:val="24"/>
        </w:rPr>
      </w:pPr>
    </w:p>
    <w:p w14:paraId="56400975" w14:textId="77777777" w:rsidR="0099471F" w:rsidRPr="004D1298" w:rsidRDefault="0099471F" w:rsidP="0099471F">
      <w:pPr>
        <w:rPr>
          <w:rFonts w:asciiTheme="majorHAnsi" w:hAnsiTheme="majorHAnsi"/>
          <w:sz w:val="24"/>
          <w:szCs w:val="24"/>
        </w:rPr>
      </w:pPr>
      <w:r w:rsidRPr="004D1298">
        <w:rPr>
          <w:rFonts w:asciiTheme="majorHAnsi" w:hAnsiTheme="majorHAnsi"/>
          <w:sz w:val="24"/>
          <w:szCs w:val="24"/>
        </w:rPr>
        <w:t xml:space="preserve">In the audit of cash the auditor obtains a bank cutoff statement primarily to </w:t>
      </w:r>
      <w:r w:rsidRPr="004D1298">
        <w:rPr>
          <w:rFonts w:asciiTheme="majorHAnsi" w:hAnsiTheme="majorHAnsi"/>
          <w:i/>
          <w:sz w:val="24"/>
          <w:szCs w:val="24"/>
          <w:u w:val="single"/>
        </w:rPr>
        <w:t>test the propriety of items appearing on the client's year-end bank reconciliation</w:t>
      </w:r>
      <w:r w:rsidRPr="004D1298">
        <w:rPr>
          <w:rFonts w:asciiTheme="majorHAnsi" w:hAnsiTheme="majorHAnsi"/>
          <w:sz w:val="24"/>
          <w:szCs w:val="24"/>
        </w:rPr>
        <w:t>.</w:t>
      </w:r>
    </w:p>
    <w:p w14:paraId="71B7BF78" w14:textId="77777777" w:rsidR="0099471F" w:rsidRPr="004D1298" w:rsidRDefault="0099471F" w:rsidP="0099471F">
      <w:pPr>
        <w:rPr>
          <w:rFonts w:asciiTheme="majorHAnsi" w:hAnsiTheme="majorHAnsi"/>
          <w:sz w:val="24"/>
          <w:szCs w:val="24"/>
        </w:rPr>
      </w:pPr>
    </w:p>
    <w:p w14:paraId="31394300" w14:textId="77777777" w:rsidR="00A82089" w:rsidRPr="004D1298" w:rsidRDefault="0099471F" w:rsidP="00A82089">
      <w:pPr>
        <w:rPr>
          <w:rFonts w:asciiTheme="majorHAnsi" w:hAnsiTheme="majorHAnsi"/>
          <w:sz w:val="24"/>
          <w:szCs w:val="24"/>
        </w:rPr>
      </w:pPr>
      <w:r w:rsidRPr="004D1298">
        <w:rPr>
          <w:rFonts w:asciiTheme="majorHAnsi" w:hAnsiTheme="majorHAnsi"/>
          <w:sz w:val="24"/>
          <w:szCs w:val="24"/>
        </w:rPr>
        <w:t xml:space="preserve">Auditors ordinarily send a standard confirmation request to all banks with which the client has done business during the year under audit, regardless of the year-end balances. A </w:t>
      </w:r>
      <w:r w:rsidR="00A82089" w:rsidRPr="004D1298">
        <w:rPr>
          <w:rFonts w:asciiTheme="majorHAnsi" w:hAnsiTheme="majorHAnsi"/>
          <w:sz w:val="24"/>
          <w:szCs w:val="24"/>
        </w:rPr>
        <w:t xml:space="preserve">purpose of this procedure is to </w:t>
      </w:r>
      <w:r w:rsidR="00A82089" w:rsidRPr="004D1298">
        <w:rPr>
          <w:rFonts w:asciiTheme="majorHAnsi" w:hAnsiTheme="majorHAnsi"/>
          <w:i/>
          <w:color w:val="FF0000"/>
          <w:sz w:val="24"/>
          <w:szCs w:val="24"/>
        </w:rPr>
        <w:t>seek information about contingent liabilities and security agreements</w:t>
      </w:r>
      <w:r w:rsidR="00A82089" w:rsidRPr="004D1298">
        <w:rPr>
          <w:rFonts w:asciiTheme="majorHAnsi" w:hAnsiTheme="majorHAnsi"/>
          <w:sz w:val="24"/>
          <w:szCs w:val="24"/>
        </w:rPr>
        <w:t>.</w:t>
      </w:r>
    </w:p>
    <w:p w14:paraId="7CCC19C2" w14:textId="77777777" w:rsidR="00A82089" w:rsidRPr="004D1298" w:rsidRDefault="00A82089" w:rsidP="00A82089">
      <w:pPr>
        <w:rPr>
          <w:rFonts w:asciiTheme="majorHAnsi" w:hAnsiTheme="majorHAnsi"/>
          <w:sz w:val="24"/>
          <w:szCs w:val="24"/>
        </w:rPr>
      </w:pPr>
    </w:p>
    <w:p w14:paraId="3D05219C" w14:textId="77777777" w:rsidR="00A82089" w:rsidRPr="004D1298" w:rsidRDefault="00A82089" w:rsidP="00A82089">
      <w:pPr>
        <w:rPr>
          <w:rFonts w:asciiTheme="majorHAnsi" w:hAnsiTheme="majorHAnsi"/>
          <w:sz w:val="24"/>
          <w:szCs w:val="24"/>
        </w:rPr>
      </w:pPr>
      <w:r w:rsidRPr="004D1298">
        <w:rPr>
          <w:rFonts w:asciiTheme="majorHAnsi" w:hAnsiTheme="majorHAnsi"/>
          <w:sz w:val="24"/>
          <w:szCs w:val="24"/>
        </w:rPr>
        <w:t>To gather evidence regarding the bank's balance in a bank reconciliation, an auditor would examine all of the following:</w:t>
      </w:r>
    </w:p>
    <w:p w14:paraId="08E73A83" w14:textId="77777777" w:rsidR="00A82089" w:rsidRPr="004D1298" w:rsidRDefault="00A82089" w:rsidP="00A82089">
      <w:pPr>
        <w:pStyle w:val="ListParagraph"/>
        <w:numPr>
          <w:ilvl w:val="0"/>
          <w:numId w:val="7"/>
        </w:numPr>
        <w:rPr>
          <w:rFonts w:asciiTheme="majorHAnsi" w:hAnsiTheme="majorHAnsi"/>
          <w:sz w:val="24"/>
          <w:szCs w:val="24"/>
        </w:rPr>
      </w:pPr>
      <w:r w:rsidRPr="004D1298">
        <w:rPr>
          <w:rFonts w:asciiTheme="majorHAnsi" w:hAnsiTheme="majorHAnsi"/>
          <w:sz w:val="24"/>
          <w:szCs w:val="24"/>
        </w:rPr>
        <w:t>cutoff bank statement.</w:t>
      </w:r>
    </w:p>
    <w:p w14:paraId="29BC6917" w14:textId="77777777" w:rsidR="00A82089" w:rsidRPr="004D1298" w:rsidRDefault="00A82089" w:rsidP="00A82089">
      <w:pPr>
        <w:pStyle w:val="ListParagraph"/>
        <w:numPr>
          <w:ilvl w:val="0"/>
          <w:numId w:val="7"/>
        </w:numPr>
        <w:rPr>
          <w:rFonts w:asciiTheme="majorHAnsi" w:hAnsiTheme="majorHAnsi"/>
          <w:sz w:val="24"/>
          <w:szCs w:val="24"/>
        </w:rPr>
      </w:pPr>
      <w:r w:rsidRPr="004D1298">
        <w:rPr>
          <w:rFonts w:asciiTheme="majorHAnsi" w:hAnsiTheme="majorHAnsi"/>
          <w:sz w:val="24"/>
          <w:szCs w:val="24"/>
        </w:rPr>
        <w:t>bank confirmation.</w:t>
      </w:r>
    </w:p>
    <w:p w14:paraId="3C18655B" w14:textId="77777777" w:rsidR="00A82089" w:rsidRPr="004D1298" w:rsidRDefault="00A82089" w:rsidP="00A82089">
      <w:pPr>
        <w:pStyle w:val="ListParagraph"/>
        <w:numPr>
          <w:ilvl w:val="0"/>
          <w:numId w:val="7"/>
        </w:numPr>
        <w:rPr>
          <w:rFonts w:asciiTheme="majorHAnsi" w:hAnsiTheme="majorHAnsi"/>
          <w:sz w:val="24"/>
          <w:szCs w:val="24"/>
        </w:rPr>
      </w:pPr>
      <w:r w:rsidRPr="004D1298">
        <w:rPr>
          <w:rFonts w:asciiTheme="majorHAnsi" w:hAnsiTheme="majorHAnsi"/>
          <w:sz w:val="24"/>
          <w:szCs w:val="24"/>
        </w:rPr>
        <w:t>year-end bank statement.</w:t>
      </w:r>
    </w:p>
    <w:p w14:paraId="0EF53146" w14:textId="77777777" w:rsidR="00A82089" w:rsidRPr="004D1298" w:rsidRDefault="00A82089" w:rsidP="00A82089">
      <w:pPr>
        <w:rPr>
          <w:rFonts w:asciiTheme="majorHAnsi" w:hAnsiTheme="majorHAnsi"/>
          <w:sz w:val="24"/>
          <w:szCs w:val="24"/>
        </w:rPr>
      </w:pPr>
    </w:p>
    <w:p w14:paraId="6F6FFC67" w14:textId="77777777" w:rsidR="00A82089" w:rsidRPr="004D1298" w:rsidRDefault="00A82089" w:rsidP="00A82089">
      <w:pPr>
        <w:rPr>
          <w:rFonts w:asciiTheme="majorHAnsi" w:hAnsiTheme="majorHAnsi"/>
          <w:sz w:val="24"/>
          <w:szCs w:val="24"/>
        </w:rPr>
      </w:pPr>
      <w:r w:rsidRPr="004D1298">
        <w:rPr>
          <w:rFonts w:asciiTheme="majorHAnsi" w:hAnsiTheme="majorHAnsi"/>
          <w:sz w:val="24"/>
          <w:szCs w:val="24"/>
        </w:rPr>
        <w:t>An auditor usually confirm on one form Cash in bank and collateral for loans.</w:t>
      </w:r>
    </w:p>
    <w:p w14:paraId="3633018A" w14:textId="77777777" w:rsidR="00A82089" w:rsidRPr="004D1298" w:rsidRDefault="00A82089" w:rsidP="00A82089">
      <w:pPr>
        <w:rPr>
          <w:rFonts w:asciiTheme="majorHAnsi" w:hAnsiTheme="majorHAnsi"/>
          <w:sz w:val="24"/>
          <w:szCs w:val="24"/>
        </w:rPr>
      </w:pPr>
    </w:p>
    <w:p w14:paraId="5DCEEA5D" w14:textId="77777777" w:rsidR="00A82089" w:rsidRPr="004D1298" w:rsidRDefault="00A82089" w:rsidP="00A82089">
      <w:pPr>
        <w:rPr>
          <w:rFonts w:asciiTheme="majorHAnsi" w:hAnsiTheme="majorHAnsi"/>
          <w:sz w:val="24"/>
          <w:szCs w:val="24"/>
        </w:rPr>
      </w:pPr>
      <w:r w:rsidRPr="004D1298">
        <w:rPr>
          <w:rFonts w:asciiTheme="majorHAnsi" w:hAnsiTheme="majorHAnsi"/>
          <w:sz w:val="24"/>
          <w:szCs w:val="24"/>
        </w:rPr>
        <w:t>An unrecorded check issued during the last week of the year would most likely be discovered by the auditor when the cutoff bank statement is reconciled</w:t>
      </w:r>
      <w:r w:rsidR="007416AE" w:rsidRPr="004D1298">
        <w:rPr>
          <w:rFonts w:asciiTheme="majorHAnsi" w:hAnsiTheme="majorHAnsi"/>
          <w:sz w:val="24"/>
          <w:szCs w:val="24"/>
        </w:rPr>
        <w:t>.</w:t>
      </w:r>
    </w:p>
    <w:p w14:paraId="6601ECD1" w14:textId="77777777" w:rsidR="007416AE" w:rsidRPr="004D1298" w:rsidRDefault="007416AE" w:rsidP="00A82089">
      <w:pPr>
        <w:rPr>
          <w:rFonts w:asciiTheme="majorHAnsi" w:hAnsiTheme="majorHAnsi"/>
          <w:sz w:val="24"/>
          <w:szCs w:val="24"/>
        </w:rPr>
      </w:pPr>
    </w:p>
    <w:p w14:paraId="72E6F181" w14:textId="77777777" w:rsidR="007416AE" w:rsidRPr="004D1298" w:rsidRDefault="007416AE" w:rsidP="007416AE">
      <w:pPr>
        <w:rPr>
          <w:rFonts w:asciiTheme="majorHAnsi" w:hAnsiTheme="majorHAnsi"/>
          <w:sz w:val="24"/>
          <w:szCs w:val="24"/>
        </w:rPr>
      </w:pPr>
      <w:r w:rsidRPr="004D1298">
        <w:rPr>
          <w:rFonts w:asciiTheme="majorHAnsi" w:hAnsiTheme="majorHAnsi"/>
          <w:sz w:val="24"/>
          <w:szCs w:val="24"/>
        </w:rPr>
        <w:t xml:space="preserve">An auditor wishes to perform tests of controls on a client's cash disbursements procedures. If the control activities leave no audit trail of documentary evidence, the auditor most likely will test the activities by </w:t>
      </w:r>
      <w:r w:rsidRPr="004D1298">
        <w:rPr>
          <w:rFonts w:asciiTheme="majorHAnsi" w:hAnsiTheme="majorHAnsi"/>
          <w:b/>
          <w:color w:val="FF0000"/>
          <w:sz w:val="24"/>
          <w:szCs w:val="24"/>
        </w:rPr>
        <w:t>observation and inquiry</w:t>
      </w:r>
      <w:r w:rsidRPr="004D1298">
        <w:rPr>
          <w:rFonts w:asciiTheme="majorHAnsi" w:hAnsiTheme="majorHAnsi"/>
          <w:sz w:val="24"/>
          <w:szCs w:val="24"/>
        </w:rPr>
        <w:t>.</w:t>
      </w:r>
    </w:p>
    <w:p w14:paraId="20CBCB11" w14:textId="77777777" w:rsidR="007416AE" w:rsidRPr="004D1298" w:rsidRDefault="007416AE" w:rsidP="007416AE">
      <w:pPr>
        <w:rPr>
          <w:rFonts w:asciiTheme="majorHAnsi" w:hAnsiTheme="majorHAnsi"/>
          <w:sz w:val="24"/>
          <w:szCs w:val="24"/>
        </w:rPr>
      </w:pPr>
    </w:p>
    <w:p w14:paraId="4539FF8D" w14:textId="77777777" w:rsidR="007416AE" w:rsidRPr="004D1298" w:rsidRDefault="007416AE" w:rsidP="007416AE">
      <w:pPr>
        <w:rPr>
          <w:rFonts w:asciiTheme="majorHAnsi" w:hAnsiTheme="majorHAnsi"/>
          <w:sz w:val="24"/>
          <w:szCs w:val="24"/>
        </w:rPr>
      </w:pPr>
      <w:r w:rsidRPr="004D1298">
        <w:rPr>
          <w:rFonts w:asciiTheme="majorHAnsi" w:hAnsiTheme="majorHAnsi"/>
          <w:sz w:val="24"/>
          <w:szCs w:val="24"/>
        </w:rPr>
        <w:t>In order for auditors to be able to recognize potential fraud, they must be aware of the basic characteristics of fraud such as:</w:t>
      </w:r>
    </w:p>
    <w:p w14:paraId="5D0D9CC9" w14:textId="77777777" w:rsidR="007416AE" w:rsidRPr="004D1298" w:rsidRDefault="007416AE" w:rsidP="007416AE">
      <w:pPr>
        <w:pStyle w:val="ListParagraph"/>
        <w:numPr>
          <w:ilvl w:val="0"/>
          <w:numId w:val="8"/>
        </w:numPr>
        <w:rPr>
          <w:rFonts w:asciiTheme="majorHAnsi" w:hAnsiTheme="majorHAnsi"/>
          <w:sz w:val="24"/>
          <w:szCs w:val="24"/>
        </w:rPr>
      </w:pPr>
      <w:r w:rsidRPr="004D1298">
        <w:rPr>
          <w:rFonts w:asciiTheme="majorHAnsi" w:hAnsiTheme="majorHAnsi"/>
          <w:sz w:val="24"/>
          <w:szCs w:val="24"/>
        </w:rPr>
        <w:t>Intentional deception.</w:t>
      </w:r>
    </w:p>
    <w:p w14:paraId="6E44BFAE" w14:textId="77777777" w:rsidR="007416AE" w:rsidRPr="004D1298" w:rsidRDefault="007416AE" w:rsidP="007416AE">
      <w:pPr>
        <w:pStyle w:val="ListParagraph"/>
        <w:numPr>
          <w:ilvl w:val="0"/>
          <w:numId w:val="8"/>
        </w:numPr>
        <w:rPr>
          <w:rFonts w:asciiTheme="majorHAnsi" w:hAnsiTheme="majorHAnsi"/>
          <w:sz w:val="24"/>
          <w:szCs w:val="24"/>
        </w:rPr>
      </w:pPr>
      <w:r w:rsidRPr="004D1298">
        <w:rPr>
          <w:rFonts w:asciiTheme="majorHAnsi" w:hAnsiTheme="majorHAnsi"/>
          <w:sz w:val="24"/>
          <w:szCs w:val="24"/>
        </w:rPr>
        <w:t>Taking unfair or dishonest advantage of other people.</w:t>
      </w:r>
    </w:p>
    <w:p w14:paraId="5E7A6F4B" w14:textId="77777777" w:rsidR="007416AE" w:rsidRPr="004D1298" w:rsidRDefault="007416AE" w:rsidP="007416AE">
      <w:pPr>
        <w:pStyle w:val="ListParagraph"/>
        <w:numPr>
          <w:ilvl w:val="0"/>
          <w:numId w:val="8"/>
        </w:numPr>
        <w:rPr>
          <w:rFonts w:asciiTheme="majorHAnsi" w:hAnsiTheme="majorHAnsi"/>
          <w:sz w:val="24"/>
          <w:szCs w:val="24"/>
        </w:rPr>
      </w:pPr>
      <w:r w:rsidRPr="004D1298">
        <w:rPr>
          <w:rFonts w:asciiTheme="majorHAnsi" w:hAnsiTheme="majorHAnsi"/>
          <w:sz w:val="24"/>
          <w:szCs w:val="24"/>
        </w:rPr>
        <w:t>Perpetration for the benefit or detriment of the organization.</w:t>
      </w:r>
    </w:p>
    <w:p w14:paraId="1A0C7E78" w14:textId="77777777" w:rsidR="007416AE" w:rsidRPr="004D1298" w:rsidRDefault="007416AE" w:rsidP="007416AE">
      <w:pPr>
        <w:rPr>
          <w:rFonts w:asciiTheme="majorHAnsi" w:hAnsiTheme="majorHAnsi"/>
          <w:sz w:val="24"/>
          <w:szCs w:val="24"/>
        </w:rPr>
      </w:pPr>
    </w:p>
    <w:p w14:paraId="6C5C7C7C" w14:textId="77777777" w:rsidR="007416AE" w:rsidRPr="004D1298" w:rsidRDefault="007416AE" w:rsidP="007416AE">
      <w:pPr>
        <w:rPr>
          <w:rFonts w:asciiTheme="majorHAnsi" w:hAnsiTheme="majorHAnsi"/>
          <w:sz w:val="24"/>
          <w:szCs w:val="24"/>
        </w:rPr>
      </w:pPr>
      <w:r w:rsidRPr="004D1298">
        <w:rPr>
          <w:rFonts w:asciiTheme="majorHAnsi" w:hAnsiTheme="majorHAnsi"/>
          <w:sz w:val="24"/>
          <w:szCs w:val="24"/>
        </w:rPr>
        <w:t xml:space="preserve">An auditor who discovers that client employees have committed an illegal act that has a material effect on the client's financial statements most likely would withdraw from the engagement </w:t>
      </w:r>
      <w:r w:rsidRPr="004D1298">
        <w:rPr>
          <w:rFonts w:asciiTheme="majorHAnsi" w:hAnsiTheme="majorHAnsi"/>
          <w:i/>
          <w:sz w:val="24"/>
          <w:szCs w:val="24"/>
          <w:u w:val="single"/>
        </w:rPr>
        <w:t>if the client does not take the remedial action that the auditor considers necessary</w:t>
      </w:r>
      <w:r w:rsidRPr="004D1298">
        <w:rPr>
          <w:rFonts w:asciiTheme="majorHAnsi" w:hAnsiTheme="majorHAnsi"/>
          <w:sz w:val="24"/>
          <w:szCs w:val="24"/>
        </w:rPr>
        <w:t>.</w:t>
      </w:r>
    </w:p>
    <w:p w14:paraId="33209869" w14:textId="77777777" w:rsidR="00E20BA6" w:rsidRPr="004D1298" w:rsidRDefault="00E20BA6" w:rsidP="00E20BA6">
      <w:pPr>
        <w:rPr>
          <w:rFonts w:asciiTheme="majorHAnsi" w:hAnsiTheme="majorHAnsi"/>
          <w:sz w:val="24"/>
          <w:szCs w:val="24"/>
        </w:rPr>
      </w:pPr>
      <w:r w:rsidRPr="004D1298">
        <w:rPr>
          <w:rFonts w:asciiTheme="majorHAnsi" w:hAnsiTheme="majorHAnsi"/>
          <w:sz w:val="24"/>
          <w:szCs w:val="24"/>
        </w:rPr>
        <w:t xml:space="preserve">An auditor would least likely initiate a discussion with a client's audit committee concerning </w:t>
      </w:r>
      <w:r w:rsidRPr="004D1298">
        <w:rPr>
          <w:rFonts w:asciiTheme="majorHAnsi" w:hAnsiTheme="majorHAnsi"/>
          <w:i/>
          <w:sz w:val="24"/>
          <w:szCs w:val="24"/>
          <w:u w:val="single"/>
        </w:rPr>
        <w:t>the maximum dollar amount of misstatements that could exist without causing the financial statements to be materially misstated</w:t>
      </w:r>
      <w:r w:rsidRPr="004D1298">
        <w:rPr>
          <w:rFonts w:asciiTheme="majorHAnsi" w:hAnsiTheme="majorHAnsi"/>
          <w:sz w:val="24"/>
          <w:szCs w:val="24"/>
        </w:rPr>
        <w:t>.</w:t>
      </w:r>
    </w:p>
    <w:p w14:paraId="0483B543" w14:textId="77777777" w:rsidR="00E20BA6" w:rsidRPr="004D1298" w:rsidRDefault="00E20BA6" w:rsidP="00E20BA6">
      <w:pPr>
        <w:rPr>
          <w:rFonts w:asciiTheme="majorHAnsi" w:hAnsiTheme="majorHAnsi"/>
          <w:sz w:val="24"/>
          <w:szCs w:val="24"/>
        </w:rPr>
      </w:pPr>
    </w:p>
    <w:p w14:paraId="4BCD78E5" w14:textId="77777777" w:rsidR="00E20BA6" w:rsidRPr="004D1298" w:rsidRDefault="00E20BA6" w:rsidP="00E20BA6">
      <w:pPr>
        <w:rPr>
          <w:rFonts w:asciiTheme="majorHAnsi" w:hAnsiTheme="majorHAnsi"/>
          <w:sz w:val="24"/>
          <w:szCs w:val="24"/>
        </w:rPr>
      </w:pPr>
      <w:r w:rsidRPr="004D1298">
        <w:rPr>
          <w:rFonts w:asciiTheme="majorHAnsi" w:hAnsiTheme="majorHAnsi"/>
          <w:sz w:val="24"/>
          <w:szCs w:val="24"/>
        </w:rPr>
        <w:t>The elements of the "fraud triangle"</w:t>
      </w:r>
    </w:p>
    <w:p w14:paraId="24A3D3D1" w14:textId="77777777" w:rsidR="00E20BA6" w:rsidRPr="004D1298" w:rsidRDefault="00E20BA6" w:rsidP="00E20BA6">
      <w:pPr>
        <w:pStyle w:val="ListParagraph"/>
        <w:numPr>
          <w:ilvl w:val="0"/>
          <w:numId w:val="9"/>
        </w:numPr>
        <w:rPr>
          <w:rFonts w:asciiTheme="majorHAnsi" w:hAnsiTheme="majorHAnsi"/>
          <w:sz w:val="24"/>
          <w:szCs w:val="24"/>
        </w:rPr>
      </w:pPr>
      <w:r w:rsidRPr="004D1298">
        <w:rPr>
          <w:rFonts w:asciiTheme="majorHAnsi" w:hAnsiTheme="majorHAnsi"/>
          <w:sz w:val="24"/>
          <w:szCs w:val="24"/>
        </w:rPr>
        <w:t>Motive is a cause that pressures people into action.</w:t>
      </w:r>
    </w:p>
    <w:p w14:paraId="3C01BE9C" w14:textId="77777777" w:rsidR="00E20BA6" w:rsidRPr="004D1298" w:rsidRDefault="00E20BA6" w:rsidP="00E20BA6">
      <w:pPr>
        <w:pStyle w:val="ListParagraph"/>
        <w:numPr>
          <w:ilvl w:val="0"/>
          <w:numId w:val="9"/>
        </w:numPr>
        <w:rPr>
          <w:rFonts w:asciiTheme="majorHAnsi" w:hAnsiTheme="majorHAnsi"/>
          <w:sz w:val="24"/>
          <w:szCs w:val="24"/>
        </w:rPr>
      </w:pPr>
      <w:r w:rsidRPr="004D1298">
        <w:rPr>
          <w:rFonts w:asciiTheme="majorHAnsi" w:hAnsiTheme="majorHAnsi"/>
          <w:sz w:val="24"/>
          <w:szCs w:val="24"/>
        </w:rPr>
        <w:t>Opportunity refers to a situation that allows someone with motive to carry out fraud.</w:t>
      </w:r>
    </w:p>
    <w:p w14:paraId="29FA3DAA" w14:textId="77777777" w:rsidR="00E20BA6" w:rsidRPr="004D1298" w:rsidRDefault="00E20BA6" w:rsidP="00E20BA6">
      <w:pPr>
        <w:pStyle w:val="ListParagraph"/>
        <w:numPr>
          <w:ilvl w:val="0"/>
          <w:numId w:val="9"/>
        </w:numPr>
        <w:rPr>
          <w:rFonts w:asciiTheme="majorHAnsi" w:hAnsiTheme="majorHAnsi"/>
          <w:sz w:val="24"/>
          <w:szCs w:val="24"/>
        </w:rPr>
      </w:pPr>
      <w:r w:rsidRPr="004D1298">
        <w:rPr>
          <w:rFonts w:asciiTheme="majorHAnsi" w:hAnsiTheme="majorHAnsi"/>
          <w:sz w:val="24"/>
          <w:szCs w:val="24"/>
        </w:rPr>
        <w:t>A lack of integrity describes a person who does not stick to the social or organizational ethical code.</w:t>
      </w:r>
    </w:p>
    <w:p w14:paraId="001C782E" w14:textId="77777777" w:rsidR="00E20BA6" w:rsidRPr="004D1298" w:rsidRDefault="00E20BA6" w:rsidP="00E20BA6">
      <w:pPr>
        <w:pStyle w:val="ListParagraph"/>
        <w:numPr>
          <w:ilvl w:val="0"/>
          <w:numId w:val="9"/>
        </w:numPr>
        <w:rPr>
          <w:rFonts w:asciiTheme="majorHAnsi" w:hAnsiTheme="majorHAnsi"/>
          <w:sz w:val="24"/>
          <w:szCs w:val="24"/>
        </w:rPr>
      </w:pPr>
      <w:r w:rsidRPr="004D1298">
        <w:rPr>
          <w:rFonts w:asciiTheme="majorHAnsi" w:hAnsiTheme="majorHAnsi"/>
          <w:sz w:val="24"/>
          <w:szCs w:val="24"/>
        </w:rPr>
        <w:t>Fraud is most common when these three factors exist together.</w:t>
      </w:r>
    </w:p>
    <w:p w14:paraId="5F3B32E2" w14:textId="77777777" w:rsidR="00E20BA6" w:rsidRPr="004D1298" w:rsidRDefault="00E20BA6" w:rsidP="00E20BA6">
      <w:pPr>
        <w:rPr>
          <w:rFonts w:asciiTheme="majorHAnsi" w:hAnsiTheme="majorHAnsi"/>
          <w:sz w:val="24"/>
          <w:szCs w:val="24"/>
        </w:rPr>
      </w:pPr>
    </w:p>
    <w:p w14:paraId="7D1BEE74" w14:textId="77777777" w:rsidR="00E20BA6" w:rsidRPr="004D1298" w:rsidRDefault="00E20BA6" w:rsidP="00E20BA6">
      <w:pPr>
        <w:rPr>
          <w:rFonts w:asciiTheme="majorHAnsi" w:hAnsiTheme="majorHAnsi"/>
          <w:sz w:val="24"/>
          <w:szCs w:val="24"/>
        </w:rPr>
      </w:pPr>
      <w:r w:rsidRPr="004D1298">
        <w:rPr>
          <w:rFonts w:asciiTheme="majorHAnsi" w:hAnsiTheme="majorHAnsi"/>
          <w:sz w:val="24"/>
          <w:szCs w:val="24"/>
        </w:rPr>
        <w:t xml:space="preserve">Your client is in the process of acquiring another company. You have been requested to verify that cash for the company being acquired is properly stated. The audit technique that will yield the most persuasive evidence is </w:t>
      </w:r>
      <w:r w:rsidRPr="004D1298">
        <w:rPr>
          <w:rFonts w:asciiTheme="majorHAnsi" w:hAnsiTheme="majorHAnsi"/>
          <w:b/>
          <w:i/>
          <w:sz w:val="24"/>
          <w:szCs w:val="24"/>
          <w:u w:val="single"/>
        </w:rPr>
        <w:t>preparation and review of standard bank confirmation inquiries</w:t>
      </w:r>
      <w:r w:rsidRPr="004D1298">
        <w:rPr>
          <w:rFonts w:asciiTheme="majorHAnsi" w:hAnsiTheme="majorHAnsi"/>
          <w:sz w:val="24"/>
          <w:szCs w:val="24"/>
        </w:rPr>
        <w:t>.</w:t>
      </w:r>
    </w:p>
    <w:p w14:paraId="3397C503" w14:textId="77777777" w:rsidR="00E20BA6" w:rsidRPr="004D1298" w:rsidRDefault="00E20BA6" w:rsidP="00E20BA6">
      <w:pPr>
        <w:rPr>
          <w:rFonts w:asciiTheme="majorHAnsi" w:hAnsiTheme="majorHAnsi"/>
          <w:sz w:val="24"/>
          <w:szCs w:val="24"/>
        </w:rPr>
      </w:pPr>
    </w:p>
    <w:p w14:paraId="606DDB14" w14:textId="77777777" w:rsidR="00F00A5B" w:rsidRPr="004D1298" w:rsidRDefault="00F00A5B" w:rsidP="00F00A5B">
      <w:pPr>
        <w:rPr>
          <w:rFonts w:asciiTheme="majorHAnsi" w:hAnsiTheme="majorHAnsi"/>
          <w:sz w:val="24"/>
          <w:szCs w:val="24"/>
        </w:rPr>
      </w:pPr>
      <w:r w:rsidRPr="004D1298">
        <w:rPr>
          <w:rFonts w:asciiTheme="majorHAnsi" w:hAnsiTheme="majorHAnsi"/>
          <w:b/>
          <w:color w:val="FF0000"/>
          <w:sz w:val="24"/>
          <w:szCs w:val="24"/>
        </w:rPr>
        <w:t>Restrictive endorsement on all checks</w:t>
      </w:r>
      <w:r w:rsidRPr="004D1298">
        <w:rPr>
          <w:rFonts w:asciiTheme="majorHAnsi" w:hAnsiTheme="majorHAnsi"/>
          <w:color w:val="FF0000"/>
          <w:sz w:val="24"/>
          <w:szCs w:val="24"/>
        </w:rPr>
        <w:t xml:space="preserve"> </w:t>
      </w:r>
      <w:r w:rsidRPr="004D1298">
        <w:rPr>
          <w:rFonts w:asciiTheme="majorHAnsi" w:hAnsiTheme="majorHAnsi"/>
          <w:sz w:val="24"/>
          <w:szCs w:val="24"/>
        </w:rPr>
        <w:t>should be performed by the persons opening the mail and recording payments.</w:t>
      </w:r>
    </w:p>
    <w:p w14:paraId="717A8A0B" w14:textId="77777777" w:rsidR="00F00A5B" w:rsidRPr="004D1298" w:rsidRDefault="00F00A5B" w:rsidP="00F00A5B">
      <w:pPr>
        <w:rPr>
          <w:rFonts w:asciiTheme="majorHAnsi" w:hAnsiTheme="majorHAnsi"/>
          <w:sz w:val="24"/>
          <w:szCs w:val="24"/>
        </w:rPr>
      </w:pPr>
    </w:p>
    <w:p w14:paraId="050ECAE6" w14:textId="77777777" w:rsidR="00F00A5B" w:rsidRPr="004D1298" w:rsidRDefault="00F00A5B" w:rsidP="00F00A5B">
      <w:pPr>
        <w:rPr>
          <w:rFonts w:asciiTheme="majorHAnsi" w:hAnsiTheme="majorHAnsi"/>
          <w:sz w:val="24"/>
          <w:szCs w:val="24"/>
        </w:rPr>
      </w:pPr>
      <w:r w:rsidRPr="004D1298">
        <w:rPr>
          <w:rFonts w:asciiTheme="majorHAnsi" w:hAnsiTheme="majorHAnsi"/>
          <w:b/>
          <w:color w:val="FF0000"/>
          <w:sz w:val="24"/>
          <w:szCs w:val="24"/>
          <w:u w:val="single"/>
        </w:rPr>
        <w:t>Positive Pay Systems</w:t>
      </w:r>
      <w:r w:rsidRPr="004D1298">
        <w:rPr>
          <w:rFonts w:asciiTheme="majorHAnsi" w:hAnsiTheme="majorHAnsi"/>
          <w:color w:val="FF0000"/>
          <w:sz w:val="24"/>
          <w:szCs w:val="24"/>
        </w:rPr>
        <w:t xml:space="preserve"> </w:t>
      </w:r>
      <w:r w:rsidRPr="004D1298">
        <w:rPr>
          <w:rFonts w:asciiTheme="majorHAnsi" w:hAnsiTheme="majorHAnsi"/>
          <w:sz w:val="24"/>
          <w:szCs w:val="24"/>
        </w:rPr>
        <w:t>allows a company at the end of the business day to send its bank a listing of all checks written during the day including the check number, payee, and amount. When a check is sent to the bank for payment the bank compares the payee and the amount with the listing provided by the company. </w:t>
      </w:r>
    </w:p>
    <w:p w14:paraId="238A999F" w14:textId="77777777" w:rsidR="00F00A5B" w:rsidRPr="004D1298" w:rsidRDefault="00F00A5B" w:rsidP="00F00A5B">
      <w:pPr>
        <w:rPr>
          <w:rFonts w:asciiTheme="majorHAnsi" w:hAnsiTheme="majorHAnsi"/>
          <w:sz w:val="24"/>
          <w:szCs w:val="24"/>
        </w:rPr>
      </w:pPr>
    </w:p>
    <w:p w14:paraId="173427DB" w14:textId="77777777" w:rsidR="006A2102" w:rsidRPr="004D1298" w:rsidRDefault="006A2102" w:rsidP="006A2102">
      <w:pPr>
        <w:rPr>
          <w:rFonts w:asciiTheme="majorHAnsi" w:hAnsiTheme="majorHAnsi"/>
          <w:sz w:val="24"/>
          <w:szCs w:val="24"/>
        </w:rPr>
      </w:pPr>
      <w:r w:rsidRPr="004D1298">
        <w:rPr>
          <w:rFonts w:asciiTheme="majorHAnsi" w:hAnsiTheme="majorHAnsi"/>
          <w:sz w:val="24"/>
          <w:szCs w:val="24"/>
        </w:rPr>
        <w:t xml:space="preserve">Most fraud investigators utilize the fraud triangle theory. A new theory called the fraud diamond has been proposed. An element of the fraud diamond that is not an element of the fraud triangle is </w:t>
      </w:r>
      <w:r w:rsidRPr="004D1298">
        <w:rPr>
          <w:rFonts w:asciiTheme="majorHAnsi" w:hAnsiTheme="majorHAnsi"/>
          <w:b/>
          <w:color w:val="FF0000"/>
          <w:sz w:val="24"/>
          <w:szCs w:val="24"/>
          <w:u w:val="single"/>
        </w:rPr>
        <w:t>Capability.</w:t>
      </w:r>
    </w:p>
    <w:p w14:paraId="46E9ADC9" w14:textId="77777777" w:rsidR="006A2102" w:rsidRPr="004D1298" w:rsidRDefault="006A2102" w:rsidP="00F00A5B">
      <w:pPr>
        <w:rPr>
          <w:rFonts w:asciiTheme="majorHAnsi" w:hAnsiTheme="majorHAnsi"/>
          <w:sz w:val="24"/>
          <w:szCs w:val="24"/>
        </w:rPr>
      </w:pPr>
    </w:p>
    <w:p w14:paraId="0DBCDED3" w14:textId="77777777" w:rsidR="00F00A5B" w:rsidRPr="004D1298" w:rsidRDefault="00F00A5B" w:rsidP="00F00A5B">
      <w:pPr>
        <w:rPr>
          <w:rFonts w:asciiTheme="majorHAnsi" w:hAnsiTheme="majorHAnsi"/>
          <w:sz w:val="24"/>
          <w:szCs w:val="24"/>
        </w:rPr>
      </w:pPr>
    </w:p>
    <w:p w14:paraId="21BD0039" w14:textId="77777777" w:rsidR="00F00A5B" w:rsidRPr="00E20BA6" w:rsidRDefault="00F00A5B" w:rsidP="00E20BA6"/>
    <w:p w14:paraId="6ABE4DB1" w14:textId="77777777" w:rsidR="00E20BA6" w:rsidRPr="00E20BA6" w:rsidRDefault="00E20BA6" w:rsidP="00E20BA6"/>
    <w:p w14:paraId="21B767FA" w14:textId="77777777" w:rsidR="00E20BA6" w:rsidRPr="00E20BA6" w:rsidRDefault="00E20BA6" w:rsidP="00E20BA6"/>
    <w:p w14:paraId="141CB225" w14:textId="77777777" w:rsidR="00E20BA6" w:rsidRPr="00E20BA6" w:rsidRDefault="00E20BA6" w:rsidP="00E20BA6"/>
    <w:p w14:paraId="2BEB047E" w14:textId="77777777" w:rsidR="00E20BA6" w:rsidRPr="007416AE" w:rsidRDefault="00E20BA6" w:rsidP="007416AE"/>
    <w:p w14:paraId="72182173" w14:textId="77777777" w:rsidR="007416AE" w:rsidRPr="007416AE" w:rsidRDefault="007416AE" w:rsidP="007416AE"/>
    <w:p w14:paraId="22C82427" w14:textId="77777777" w:rsidR="007416AE" w:rsidRPr="007416AE" w:rsidRDefault="007416AE" w:rsidP="007416AE"/>
    <w:p w14:paraId="731FAAE1" w14:textId="77777777" w:rsidR="007416AE" w:rsidRPr="007416AE" w:rsidRDefault="007416AE" w:rsidP="007416AE"/>
    <w:p w14:paraId="20EB7B37" w14:textId="77777777" w:rsidR="007416AE" w:rsidRPr="007416AE" w:rsidRDefault="007416AE" w:rsidP="007416AE"/>
    <w:p w14:paraId="04E2C207" w14:textId="77777777" w:rsidR="007416AE" w:rsidRPr="00A82089" w:rsidRDefault="007416AE" w:rsidP="00A82089"/>
    <w:p w14:paraId="0A3A403E" w14:textId="77777777" w:rsidR="00A82089" w:rsidRPr="00A82089" w:rsidRDefault="00A82089" w:rsidP="00A82089"/>
    <w:p w14:paraId="77BF38C0" w14:textId="77777777" w:rsidR="00A82089" w:rsidRPr="00A82089" w:rsidRDefault="00A82089" w:rsidP="00A82089"/>
    <w:p w14:paraId="7DF120B9" w14:textId="77777777" w:rsidR="00A82089" w:rsidRPr="00A82089" w:rsidRDefault="00A82089" w:rsidP="00A82089"/>
    <w:p w14:paraId="26814687" w14:textId="77777777" w:rsidR="00A82089" w:rsidRPr="00A82089" w:rsidRDefault="00A82089" w:rsidP="00A82089"/>
    <w:p w14:paraId="487B837B" w14:textId="77777777" w:rsidR="00A82089" w:rsidRPr="00A82089" w:rsidRDefault="00A82089" w:rsidP="00A82089"/>
    <w:p w14:paraId="456FE8BD" w14:textId="77777777" w:rsidR="0099471F" w:rsidRPr="0099471F" w:rsidRDefault="0099471F" w:rsidP="0099471F"/>
    <w:p w14:paraId="71407971" w14:textId="77777777" w:rsidR="0099471F" w:rsidRPr="0099471F" w:rsidRDefault="0099471F" w:rsidP="0099471F"/>
    <w:p w14:paraId="517FDBA3" w14:textId="77777777" w:rsidR="0099471F" w:rsidRPr="0099471F" w:rsidRDefault="0099471F" w:rsidP="0099471F"/>
    <w:p w14:paraId="3119D229" w14:textId="77777777" w:rsidR="0099471F" w:rsidRPr="0099471F" w:rsidRDefault="0099471F" w:rsidP="0099471F"/>
    <w:p w14:paraId="46A02F7C" w14:textId="77777777" w:rsidR="0099471F" w:rsidRPr="0099471F" w:rsidRDefault="0099471F" w:rsidP="0099471F"/>
    <w:p w14:paraId="0A4A718E" w14:textId="77777777" w:rsidR="00B27A3C" w:rsidRPr="00B27A3C" w:rsidRDefault="00B27A3C" w:rsidP="00B27A3C"/>
    <w:p w14:paraId="64F30F54" w14:textId="77777777" w:rsidR="00B27A3C" w:rsidRPr="00B27A3C" w:rsidRDefault="00B27A3C" w:rsidP="00B27A3C"/>
    <w:p w14:paraId="5B9FF2F0" w14:textId="77777777" w:rsidR="00B27A3C" w:rsidRPr="00B27A3C" w:rsidRDefault="00B27A3C" w:rsidP="00B27A3C"/>
    <w:p w14:paraId="2237D0D5" w14:textId="77777777" w:rsidR="00B27A3C" w:rsidRPr="00B27A3C" w:rsidRDefault="00B27A3C" w:rsidP="00B27A3C"/>
    <w:p w14:paraId="52534795" w14:textId="77777777" w:rsidR="00B27A3C" w:rsidRPr="00B27A3C" w:rsidRDefault="00B27A3C" w:rsidP="00B27A3C"/>
    <w:p w14:paraId="5FEDEE8D" w14:textId="77777777" w:rsidR="00B27A3C" w:rsidRPr="008C54C6" w:rsidRDefault="00B27A3C" w:rsidP="008C54C6"/>
    <w:p w14:paraId="45E585BE" w14:textId="77777777" w:rsidR="008C54C6" w:rsidRPr="008C54C6" w:rsidRDefault="008C54C6" w:rsidP="008C54C6"/>
    <w:p w14:paraId="1148A0CB" w14:textId="77777777" w:rsidR="008C54C6" w:rsidRPr="008C54C6" w:rsidRDefault="008C54C6" w:rsidP="008C54C6"/>
    <w:p w14:paraId="2A4D4C43" w14:textId="77777777" w:rsidR="008C54C6" w:rsidRPr="008C54C6" w:rsidRDefault="008C54C6" w:rsidP="008C54C6"/>
    <w:p w14:paraId="727368E0" w14:textId="77777777" w:rsidR="005912C4" w:rsidRPr="005912C4" w:rsidRDefault="005912C4" w:rsidP="005912C4"/>
    <w:p w14:paraId="508B3E9A" w14:textId="77777777" w:rsidR="005912C4" w:rsidRPr="005912C4" w:rsidRDefault="005912C4" w:rsidP="005912C4"/>
    <w:p w14:paraId="08ED8313" w14:textId="77777777" w:rsidR="00355CB6" w:rsidRDefault="00355CB6"/>
    <w:sectPr w:rsidR="00355CB6" w:rsidSect="002F6424">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70E23" w14:textId="77777777" w:rsidR="002E7AFD" w:rsidRDefault="002E7AFD" w:rsidP="004D1298">
      <w:r>
        <w:separator/>
      </w:r>
    </w:p>
  </w:endnote>
  <w:endnote w:type="continuationSeparator" w:id="0">
    <w:p w14:paraId="1D108ACF" w14:textId="77777777" w:rsidR="002E7AFD" w:rsidRDefault="002E7AFD" w:rsidP="004D1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D4B34A" w14:textId="77777777" w:rsidR="002E7AFD" w:rsidRDefault="002E7AFD" w:rsidP="004D1298">
      <w:r>
        <w:separator/>
      </w:r>
    </w:p>
  </w:footnote>
  <w:footnote w:type="continuationSeparator" w:id="0">
    <w:p w14:paraId="7B44EE02" w14:textId="77777777" w:rsidR="002E7AFD" w:rsidRDefault="002E7AFD" w:rsidP="004D12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93F88" w14:textId="77777777" w:rsidR="004D1298" w:rsidRDefault="004D1298" w:rsidP="00346D5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CE7773" w14:textId="77777777" w:rsidR="004D1298" w:rsidRDefault="004D1298" w:rsidP="004D129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9D074" w14:textId="77777777" w:rsidR="004D1298" w:rsidRDefault="004D1298" w:rsidP="00346D5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7AFD">
      <w:rPr>
        <w:rStyle w:val="PageNumber"/>
        <w:noProof/>
      </w:rPr>
      <w:t>1</w:t>
    </w:r>
    <w:r>
      <w:rPr>
        <w:rStyle w:val="PageNumber"/>
      </w:rPr>
      <w:fldChar w:fldCharType="end"/>
    </w:r>
  </w:p>
  <w:p w14:paraId="1D952FDC" w14:textId="77777777" w:rsidR="004D1298" w:rsidRDefault="004D1298" w:rsidP="004D1298">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E6382"/>
    <w:multiLevelType w:val="hybridMultilevel"/>
    <w:tmpl w:val="58C86D20"/>
    <w:lvl w:ilvl="0" w:tplc="76AC2508">
      <w:start w:val="1"/>
      <w:numFmt w:val="bullet"/>
      <w:lvlText w:val=""/>
      <w:lvlJc w:val="left"/>
      <w:pPr>
        <w:tabs>
          <w:tab w:val="num" w:pos="2765"/>
        </w:tabs>
        <w:ind w:left="2765"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5BE46CD"/>
    <w:multiLevelType w:val="hybridMultilevel"/>
    <w:tmpl w:val="B7AE3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A66D64"/>
    <w:multiLevelType w:val="hybridMultilevel"/>
    <w:tmpl w:val="C48E0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3512CD"/>
    <w:multiLevelType w:val="hybridMultilevel"/>
    <w:tmpl w:val="F7E22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A970F1"/>
    <w:multiLevelType w:val="hybridMultilevel"/>
    <w:tmpl w:val="24E00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B47D17"/>
    <w:multiLevelType w:val="hybridMultilevel"/>
    <w:tmpl w:val="750E2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D93FD2"/>
    <w:multiLevelType w:val="hybridMultilevel"/>
    <w:tmpl w:val="1BEC8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194AD3"/>
    <w:multiLevelType w:val="hybridMultilevel"/>
    <w:tmpl w:val="9BC8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0532DB"/>
    <w:multiLevelType w:val="multilevel"/>
    <w:tmpl w:val="6A083080"/>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0"/>
  </w:num>
  <w:num w:numId="2">
    <w:abstractNumId w:val="8"/>
  </w:num>
  <w:num w:numId="3">
    <w:abstractNumId w:val="2"/>
  </w:num>
  <w:num w:numId="4">
    <w:abstractNumId w:val="1"/>
  </w:num>
  <w:num w:numId="5">
    <w:abstractNumId w:val="5"/>
  </w:num>
  <w:num w:numId="6">
    <w:abstractNumId w:val="4"/>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2C4"/>
    <w:rsid w:val="000063FA"/>
    <w:rsid w:val="000071A8"/>
    <w:rsid w:val="000219CD"/>
    <w:rsid w:val="00036E81"/>
    <w:rsid w:val="0004007A"/>
    <w:rsid w:val="00050DB5"/>
    <w:rsid w:val="00053751"/>
    <w:rsid w:val="000547A2"/>
    <w:rsid w:val="000706C8"/>
    <w:rsid w:val="0007550E"/>
    <w:rsid w:val="000819B2"/>
    <w:rsid w:val="00091234"/>
    <w:rsid w:val="00096885"/>
    <w:rsid w:val="00097C9A"/>
    <w:rsid w:val="000B1EAA"/>
    <w:rsid w:val="000B255D"/>
    <w:rsid w:val="000C0588"/>
    <w:rsid w:val="000C1331"/>
    <w:rsid w:val="000D0B80"/>
    <w:rsid w:val="000D5E12"/>
    <w:rsid w:val="000E6BA9"/>
    <w:rsid w:val="000E7863"/>
    <w:rsid w:val="00103533"/>
    <w:rsid w:val="001232C3"/>
    <w:rsid w:val="00133551"/>
    <w:rsid w:val="00145F68"/>
    <w:rsid w:val="001500B1"/>
    <w:rsid w:val="00164510"/>
    <w:rsid w:val="00166CE1"/>
    <w:rsid w:val="00174BD1"/>
    <w:rsid w:val="001907E4"/>
    <w:rsid w:val="00195C19"/>
    <w:rsid w:val="001A610E"/>
    <w:rsid w:val="001A6A0B"/>
    <w:rsid w:val="001B083F"/>
    <w:rsid w:val="001C762B"/>
    <w:rsid w:val="001D1DF2"/>
    <w:rsid w:val="001D31A7"/>
    <w:rsid w:val="001D5FBD"/>
    <w:rsid w:val="001E1BA7"/>
    <w:rsid w:val="00204A88"/>
    <w:rsid w:val="002126AB"/>
    <w:rsid w:val="002154A7"/>
    <w:rsid w:val="00216ECD"/>
    <w:rsid w:val="0022351A"/>
    <w:rsid w:val="002238D3"/>
    <w:rsid w:val="002537EB"/>
    <w:rsid w:val="00277E69"/>
    <w:rsid w:val="002808DA"/>
    <w:rsid w:val="00282A6C"/>
    <w:rsid w:val="00283FB9"/>
    <w:rsid w:val="002A244C"/>
    <w:rsid w:val="002A2453"/>
    <w:rsid w:val="002B3413"/>
    <w:rsid w:val="002C0BCB"/>
    <w:rsid w:val="002C2CA5"/>
    <w:rsid w:val="002C7771"/>
    <w:rsid w:val="002D1C83"/>
    <w:rsid w:val="002E2982"/>
    <w:rsid w:val="002E36AD"/>
    <w:rsid w:val="002E52F1"/>
    <w:rsid w:val="002E7AFD"/>
    <w:rsid w:val="002F0709"/>
    <w:rsid w:val="002F61A3"/>
    <w:rsid w:val="002F6424"/>
    <w:rsid w:val="00313189"/>
    <w:rsid w:val="003167F6"/>
    <w:rsid w:val="00330DB2"/>
    <w:rsid w:val="003337F6"/>
    <w:rsid w:val="00341CB0"/>
    <w:rsid w:val="0034414F"/>
    <w:rsid w:val="00346B68"/>
    <w:rsid w:val="003535D6"/>
    <w:rsid w:val="00355CB6"/>
    <w:rsid w:val="003722C9"/>
    <w:rsid w:val="0037725D"/>
    <w:rsid w:val="00377828"/>
    <w:rsid w:val="00391BE2"/>
    <w:rsid w:val="003A082B"/>
    <w:rsid w:val="003B2B4F"/>
    <w:rsid w:val="003B53F5"/>
    <w:rsid w:val="003D412A"/>
    <w:rsid w:val="003D4A82"/>
    <w:rsid w:val="003D4E3E"/>
    <w:rsid w:val="003D638B"/>
    <w:rsid w:val="003D6598"/>
    <w:rsid w:val="003D69F0"/>
    <w:rsid w:val="003E3310"/>
    <w:rsid w:val="003E7407"/>
    <w:rsid w:val="003F6D2D"/>
    <w:rsid w:val="00404C09"/>
    <w:rsid w:val="00407763"/>
    <w:rsid w:val="00432615"/>
    <w:rsid w:val="00441363"/>
    <w:rsid w:val="00444BCE"/>
    <w:rsid w:val="004461DF"/>
    <w:rsid w:val="00454612"/>
    <w:rsid w:val="00460ACC"/>
    <w:rsid w:val="004612B1"/>
    <w:rsid w:val="00465CD7"/>
    <w:rsid w:val="00472979"/>
    <w:rsid w:val="00472CA7"/>
    <w:rsid w:val="00480CB8"/>
    <w:rsid w:val="004859D4"/>
    <w:rsid w:val="00496DC8"/>
    <w:rsid w:val="004A3872"/>
    <w:rsid w:val="004A7F33"/>
    <w:rsid w:val="004D1298"/>
    <w:rsid w:val="004E1001"/>
    <w:rsid w:val="00501687"/>
    <w:rsid w:val="005151DE"/>
    <w:rsid w:val="00521079"/>
    <w:rsid w:val="00532F56"/>
    <w:rsid w:val="005353CD"/>
    <w:rsid w:val="00537073"/>
    <w:rsid w:val="0056358C"/>
    <w:rsid w:val="00575A59"/>
    <w:rsid w:val="005766BA"/>
    <w:rsid w:val="005912C4"/>
    <w:rsid w:val="00596571"/>
    <w:rsid w:val="005A4278"/>
    <w:rsid w:val="005B19DB"/>
    <w:rsid w:val="005C7677"/>
    <w:rsid w:val="00604141"/>
    <w:rsid w:val="006207E9"/>
    <w:rsid w:val="0062486A"/>
    <w:rsid w:val="00627A7A"/>
    <w:rsid w:val="00634D32"/>
    <w:rsid w:val="00640CED"/>
    <w:rsid w:val="00657CB3"/>
    <w:rsid w:val="00663F96"/>
    <w:rsid w:val="006675B1"/>
    <w:rsid w:val="0067080B"/>
    <w:rsid w:val="00682231"/>
    <w:rsid w:val="00691CD8"/>
    <w:rsid w:val="006A069F"/>
    <w:rsid w:val="006A2102"/>
    <w:rsid w:val="006B208F"/>
    <w:rsid w:val="006B4BA5"/>
    <w:rsid w:val="006B6274"/>
    <w:rsid w:val="006D0AFC"/>
    <w:rsid w:val="006E4C86"/>
    <w:rsid w:val="006E655F"/>
    <w:rsid w:val="006F3346"/>
    <w:rsid w:val="006F6181"/>
    <w:rsid w:val="00702AFA"/>
    <w:rsid w:val="007204AF"/>
    <w:rsid w:val="0072087F"/>
    <w:rsid w:val="00732AC7"/>
    <w:rsid w:val="007416AE"/>
    <w:rsid w:val="00742AC6"/>
    <w:rsid w:val="00753279"/>
    <w:rsid w:val="00765DA0"/>
    <w:rsid w:val="00780ED1"/>
    <w:rsid w:val="00782967"/>
    <w:rsid w:val="007837F8"/>
    <w:rsid w:val="007861EB"/>
    <w:rsid w:val="007903C8"/>
    <w:rsid w:val="00791DEA"/>
    <w:rsid w:val="007927F8"/>
    <w:rsid w:val="007A5ED8"/>
    <w:rsid w:val="007B1F26"/>
    <w:rsid w:val="007C248A"/>
    <w:rsid w:val="007C2798"/>
    <w:rsid w:val="007D0E72"/>
    <w:rsid w:val="007D51EB"/>
    <w:rsid w:val="007E0C92"/>
    <w:rsid w:val="007E3FC3"/>
    <w:rsid w:val="00801408"/>
    <w:rsid w:val="00801BFE"/>
    <w:rsid w:val="00810E4F"/>
    <w:rsid w:val="00822901"/>
    <w:rsid w:val="008230D9"/>
    <w:rsid w:val="008277AC"/>
    <w:rsid w:val="008338BF"/>
    <w:rsid w:val="00837573"/>
    <w:rsid w:val="0084610A"/>
    <w:rsid w:val="00847005"/>
    <w:rsid w:val="00865D20"/>
    <w:rsid w:val="00873096"/>
    <w:rsid w:val="008772A1"/>
    <w:rsid w:val="0088077C"/>
    <w:rsid w:val="008809D6"/>
    <w:rsid w:val="008867B0"/>
    <w:rsid w:val="00887055"/>
    <w:rsid w:val="00896136"/>
    <w:rsid w:val="00897E86"/>
    <w:rsid w:val="008A0E80"/>
    <w:rsid w:val="008B0E8B"/>
    <w:rsid w:val="008B6357"/>
    <w:rsid w:val="008C54C6"/>
    <w:rsid w:val="008C7140"/>
    <w:rsid w:val="008D134C"/>
    <w:rsid w:val="008D16B6"/>
    <w:rsid w:val="008D53EE"/>
    <w:rsid w:val="008D5823"/>
    <w:rsid w:val="008F3576"/>
    <w:rsid w:val="00906D1F"/>
    <w:rsid w:val="009116B4"/>
    <w:rsid w:val="00911E37"/>
    <w:rsid w:val="00924E0E"/>
    <w:rsid w:val="00947818"/>
    <w:rsid w:val="009605C3"/>
    <w:rsid w:val="009646DA"/>
    <w:rsid w:val="009666F8"/>
    <w:rsid w:val="00974054"/>
    <w:rsid w:val="00975E44"/>
    <w:rsid w:val="0098617A"/>
    <w:rsid w:val="0099471F"/>
    <w:rsid w:val="00996653"/>
    <w:rsid w:val="009B57D9"/>
    <w:rsid w:val="009D71F3"/>
    <w:rsid w:val="009E0EBC"/>
    <w:rsid w:val="009F0FFB"/>
    <w:rsid w:val="00A004E4"/>
    <w:rsid w:val="00A125E8"/>
    <w:rsid w:val="00A23518"/>
    <w:rsid w:val="00A40467"/>
    <w:rsid w:val="00A6746E"/>
    <w:rsid w:val="00A75BAD"/>
    <w:rsid w:val="00A80B70"/>
    <w:rsid w:val="00A80CC7"/>
    <w:rsid w:val="00A813A4"/>
    <w:rsid w:val="00A82089"/>
    <w:rsid w:val="00A857FD"/>
    <w:rsid w:val="00A9157F"/>
    <w:rsid w:val="00A96064"/>
    <w:rsid w:val="00AB1308"/>
    <w:rsid w:val="00AB4A13"/>
    <w:rsid w:val="00AC257F"/>
    <w:rsid w:val="00AC3960"/>
    <w:rsid w:val="00AC6F21"/>
    <w:rsid w:val="00AD6C55"/>
    <w:rsid w:val="00AE226F"/>
    <w:rsid w:val="00AE2864"/>
    <w:rsid w:val="00AE7215"/>
    <w:rsid w:val="00AF2142"/>
    <w:rsid w:val="00AF2D3E"/>
    <w:rsid w:val="00B018AC"/>
    <w:rsid w:val="00B045F4"/>
    <w:rsid w:val="00B07071"/>
    <w:rsid w:val="00B11E23"/>
    <w:rsid w:val="00B15820"/>
    <w:rsid w:val="00B15A4E"/>
    <w:rsid w:val="00B15C10"/>
    <w:rsid w:val="00B231FA"/>
    <w:rsid w:val="00B27A3C"/>
    <w:rsid w:val="00B30FC9"/>
    <w:rsid w:val="00B33721"/>
    <w:rsid w:val="00B33812"/>
    <w:rsid w:val="00B33E7F"/>
    <w:rsid w:val="00B33F17"/>
    <w:rsid w:val="00B4510A"/>
    <w:rsid w:val="00B471BB"/>
    <w:rsid w:val="00B51171"/>
    <w:rsid w:val="00B637C6"/>
    <w:rsid w:val="00B70526"/>
    <w:rsid w:val="00B721E5"/>
    <w:rsid w:val="00B75C11"/>
    <w:rsid w:val="00B91CAD"/>
    <w:rsid w:val="00BA44AA"/>
    <w:rsid w:val="00BC26E0"/>
    <w:rsid w:val="00BC2CA1"/>
    <w:rsid w:val="00BC61CF"/>
    <w:rsid w:val="00BC6F4F"/>
    <w:rsid w:val="00BD0551"/>
    <w:rsid w:val="00BE1710"/>
    <w:rsid w:val="00BF3076"/>
    <w:rsid w:val="00C00C4C"/>
    <w:rsid w:val="00C0706E"/>
    <w:rsid w:val="00C108A2"/>
    <w:rsid w:val="00C13870"/>
    <w:rsid w:val="00C15E45"/>
    <w:rsid w:val="00C20E71"/>
    <w:rsid w:val="00C31FFE"/>
    <w:rsid w:val="00C33014"/>
    <w:rsid w:val="00C34DAB"/>
    <w:rsid w:val="00C3518F"/>
    <w:rsid w:val="00C51936"/>
    <w:rsid w:val="00C51A38"/>
    <w:rsid w:val="00C5628D"/>
    <w:rsid w:val="00C66F71"/>
    <w:rsid w:val="00C74749"/>
    <w:rsid w:val="00C86ECB"/>
    <w:rsid w:val="00C93A63"/>
    <w:rsid w:val="00C96747"/>
    <w:rsid w:val="00C96A96"/>
    <w:rsid w:val="00C97391"/>
    <w:rsid w:val="00CA735E"/>
    <w:rsid w:val="00CB4ABA"/>
    <w:rsid w:val="00CB581E"/>
    <w:rsid w:val="00CC4037"/>
    <w:rsid w:val="00CC68B7"/>
    <w:rsid w:val="00CD3B60"/>
    <w:rsid w:val="00CE2309"/>
    <w:rsid w:val="00CE4127"/>
    <w:rsid w:val="00CF377D"/>
    <w:rsid w:val="00CF7A66"/>
    <w:rsid w:val="00D032DA"/>
    <w:rsid w:val="00D3554A"/>
    <w:rsid w:val="00D43383"/>
    <w:rsid w:val="00D4351A"/>
    <w:rsid w:val="00D667A7"/>
    <w:rsid w:val="00D77CB3"/>
    <w:rsid w:val="00D77CD3"/>
    <w:rsid w:val="00D86DB6"/>
    <w:rsid w:val="00D90CA6"/>
    <w:rsid w:val="00D93DBF"/>
    <w:rsid w:val="00DA4AE7"/>
    <w:rsid w:val="00DA7211"/>
    <w:rsid w:val="00DB2091"/>
    <w:rsid w:val="00DB4606"/>
    <w:rsid w:val="00DE4F01"/>
    <w:rsid w:val="00DE6517"/>
    <w:rsid w:val="00DE6D69"/>
    <w:rsid w:val="00DE7183"/>
    <w:rsid w:val="00DF2131"/>
    <w:rsid w:val="00DF2809"/>
    <w:rsid w:val="00E01C5A"/>
    <w:rsid w:val="00E176B4"/>
    <w:rsid w:val="00E20BA6"/>
    <w:rsid w:val="00E3785C"/>
    <w:rsid w:val="00E506E3"/>
    <w:rsid w:val="00E52C15"/>
    <w:rsid w:val="00E53865"/>
    <w:rsid w:val="00E66459"/>
    <w:rsid w:val="00E859EE"/>
    <w:rsid w:val="00E87251"/>
    <w:rsid w:val="00E90C82"/>
    <w:rsid w:val="00EA17F3"/>
    <w:rsid w:val="00EA2568"/>
    <w:rsid w:val="00EA3390"/>
    <w:rsid w:val="00EA34A1"/>
    <w:rsid w:val="00EA5AA8"/>
    <w:rsid w:val="00EB19F6"/>
    <w:rsid w:val="00EC1F3D"/>
    <w:rsid w:val="00EC30C3"/>
    <w:rsid w:val="00F00A5B"/>
    <w:rsid w:val="00F0568C"/>
    <w:rsid w:val="00F10693"/>
    <w:rsid w:val="00F13EA2"/>
    <w:rsid w:val="00F21665"/>
    <w:rsid w:val="00F36F61"/>
    <w:rsid w:val="00F37041"/>
    <w:rsid w:val="00F60954"/>
    <w:rsid w:val="00F73FEE"/>
    <w:rsid w:val="00F757C6"/>
    <w:rsid w:val="00F76183"/>
    <w:rsid w:val="00F867B7"/>
    <w:rsid w:val="00F87D31"/>
    <w:rsid w:val="00F90942"/>
    <w:rsid w:val="00F91B38"/>
    <w:rsid w:val="00F95F7D"/>
    <w:rsid w:val="00FA4BE6"/>
    <w:rsid w:val="00FC6E03"/>
    <w:rsid w:val="00FD2CA8"/>
    <w:rsid w:val="00FE10D6"/>
    <w:rsid w:val="00FF605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613113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912C4"/>
    <w:rPr>
      <w:rFonts w:ascii="Times New Roman" w:eastAsia="Times New Roman" w:hAnsi="Times New Roman" w:cs="Times New Roman"/>
      <w:sz w:val="2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2C4"/>
    <w:pPr>
      <w:ind w:left="720"/>
      <w:contextualSpacing/>
    </w:pPr>
  </w:style>
  <w:style w:type="paragraph" w:styleId="Title">
    <w:name w:val="Title"/>
    <w:basedOn w:val="Normal"/>
    <w:next w:val="Normal"/>
    <w:link w:val="TitleChar"/>
    <w:uiPriority w:val="10"/>
    <w:qFormat/>
    <w:rsid w:val="004D129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1298"/>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4D1298"/>
    <w:pPr>
      <w:tabs>
        <w:tab w:val="center" w:pos="4680"/>
        <w:tab w:val="right" w:pos="9360"/>
      </w:tabs>
    </w:pPr>
  </w:style>
  <w:style w:type="character" w:customStyle="1" w:styleId="HeaderChar">
    <w:name w:val="Header Char"/>
    <w:basedOn w:val="DefaultParagraphFont"/>
    <w:link w:val="Header"/>
    <w:uiPriority w:val="99"/>
    <w:rsid w:val="004D1298"/>
    <w:rPr>
      <w:rFonts w:ascii="Times New Roman" w:eastAsia="Times New Roman" w:hAnsi="Times New Roman" w:cs="Times New Roman"/>
      <w:sz w:val="22"/>
      <w:szCs w:val="20"/>
    </w:rPr>
  </w:style>
  <w:style w:type="character" w:styleId="PageNumber">
    <w:name w:val="page number"/>
    <w:basedOn w:val="DefaultParagraphFont"/>
    <w:uiPriority w:val="99"/>
    <w:semiHidden/>
    <w:unhideWhenUsed/>
    <w:rsid w:val="004D1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78176">
      <w:bodyDiv w:val="1"/>
      <w:marLeft w:val="0"/>
      <w:marRight w:val="0"/>
      <w:marTop w:val="0"/>
      <w:marBottom w:val="0"/>
      <w:divBdr>
        <w:top w:val="none" w:sz="0" w:space="0" w:color="auto"/>
        <w:left w:val="none" w:sz="0" w:space="0" w:color="auto"/>
        <w:bottom w:val="none" w:sz="0" w:space="0" w:color="auto"/>
        <w:right w:val="none" w:sz="0" w:space="0" w:color="auto"/>
      </w:divBdr>
      <w:divsChild>
        <w:div w:id="370497004">
          <w:marLeft w:val="0"/>
          <w:marRight w:val="0"/>
          <w:marTop w:val="0"/>
          <w:marBottom w:val="0"/>
          <w:divBdr>
            <w:top w:val="none" w:sz="0" w:space="0" w:color="auto"/>
            <w:left w:val="none" w:sz="0" w:space="0" w:color="auto"/>
            <w:bottom w:val="none" w:sz="0" w:space="0" w:color="auto"/>
            <w:right w:val="none" w:sz="0" w:space="0" w:color="auto"/>
          </w:divBdr>
        </w:div>
        <w:div w:id="1796292923">
          <w:marLeft w:val="0"/>
          <w:marRight w:val="0"/>
          <w:marTop w:val="0"/>
          <w:marBottom w:val="0"/>
          <w:divBdr>
            <w:top w:val="none" w:sz="0" w:space="0" w:color="auto"/>
            <w:left w:val="none" w:sz="0" w:space="0" w:color="auto"/>
            <w:bottom w:val="none" w:sz="0" w:space="0" w:color="auto"/>
            <w:right w:val="none" w:sz="0" w:space="0" w:color="auto"/>
          </w:divBdr>
        </w:div>
      </w:divsChild>
    </w:div>
    <w:div w:id="136849257">
      <w:bodyDiv w:val="1"/>
      <w:marLeft w:val="0"/>
      <w:marRight w:val="0"/>
      <w:marTop w:val="0"/>
      <w:marBottom w:val="0"/>
      <w:divBdr>
        <w:top w:val="none" w:sz="0" w:space="0" w:color="auto"/>
        <w:left w:val="none" w:sz="0" w:space="0" w:color="auto"/>
        <w:bottom w:val="none" w:sz="0" w:space="0" w:color="auto"/>
        <w:right w:val="none" w:sz="0" w:space="0" w:color="auto"/>
      </w:divBdr>
      <w:divsChild>
        <w:div w:id="1790737663">
          <w:marLeft w:val="0"/>
          <w:marRight w:val="0"/>
          <w:marTop w:val="0"/>
          <w:marBottom w:val="0"/>
          <w:divBdr>
            <w:top w:val="none" w:sz="0" w:space="0" w:color="auto"/>
            <w:left w:val="none" w:sz="0" w:space="0" w:color="auto"/>
            <w:bottom w:val="none" w:sz="0" w:space="0" w:color="auto"/>
            <w:right w:val="none" w:sz="0" w:space="0" w:color="auto"/>
          </w:divBdr>
        </w:div>
        <w:div w:id="2057193606">
          <w:marLeft w:val="0"/>
          <w:marRight w:val="0"/>
          <w:marTop w:val="0"/>
          <w:marBottom w:val="0"/>
          <w:divBdr>
            <w:top w:val="none" w:sz="0" w:space="0" w:color="auto"/>
            <w:left w:val="none" w:sz="0" w:space="0" w:color="auto"/>
            <w:bottom w:val="none" w:sz="0" w:space="0" w:color="auto"/>
            <w:right w:val="none" w:sz="0" w:space="0" w:color="auto"/>
          </w:divBdr>
        </w:div>
        <w:div w:id="1757704578">
          <w:marLeft w:val="0"/>
          <w:marRight w:val="0"/>
          <w:marTop w:val="0"/>
          <w:marBottom w:val="0"/>
          <w:divBdr>
            <w:top w:val="none" w:sz="0" w:space="0" w:color="auto"/>
            <w:left w:val="none" w:sz="0" w:space="0" w:color="auto"/>
            <w:bottom w:val="none" w:sz="0" w:space="0" w:color="auto"/>
            <w:right w:val="none" w:sz="0" w:space="0" w:color="auto"/>
          </w:divBdr>
        </w:div>
        <w:div w:id="862941265">
          <w:marLeft w:val="0"/>
          <w:marRight w:val="0"/>
          <w:marTop w:val="0"/>
          <w:marBottom w:val="0"/>
          <w:divBdr>
            <w:top w:val="none" w:sz="0" w:space="0" w:color="auto"/>
            <w:left w:val="none" w:sz="0" w:space="0" w:color="auto"/>
            <w:bottom w:val="none" w:sz="0" w:space="0" w:color="auto"/>
            <w:right w:val="none" w:sz="0" w:space="0" w:color="auto"/>
          </w:divBdr>
        </w:div>
      </w:divsChild>
    </w:div>
    <w:div w:id="165175589">
      <w:bodyDiv w:val="1"/>
      <w:marLeft w:val="0"/>
      <w:marRight w:val="0"/>
      <w:marTop w:val="0"/>
      <w:marBottom w:val="0"/>
      <w:divBdr>
        <w:top w:val="none" w:sz="0" w:space="0" w:color="auto"/>
        <w:left w:val="none" w:sz="0" w:space="0" w:color="auto"/>
        <w:bottom w:val="none" w:sz="0" w:space="0" w:color="auto"/>
        <w:right w:val="none" w:sz="0" w:space="0" w:color="auto"/>
      </w:divBdr>
    </w:div>
    <w:div w:id="191847661">
      <w:bodyDiv w:val="1"/>
      <w:marLeft w:val="0"/>
      <w:marRight w:val="0"/>
      <w:marTop w:val="0"/>
      <w:marBottom w:val="0"/>
      <w:divBdr>
        <w:top w:val="none" w:sz="0" w:space="0" w:color="auto"/>
        <w:left w:val="none" w:sz="0" w:space="0" w:color="auto"/>
        <w:bottom w:val="none" w:sz="0" w:space="0" w:color="auto"/>
        <w:right w:val="none" w:sz="0" w:space="0" w:color="auto"/>
      </w:divBdr>
    </w:div>
    <w:div w:id="336153539">
      <w:bodyDiv w:val="1"/>
      <w:marLeft w:val="0"/>
      <w:marRight w:val="0"/>
      <w:marTop w:val="0"/>
      <w:marBottom w:val="0"/>
      <w:divBdr>
        <w:top w:val="none" w:sz="0" w:space="0" w:color="auto"/>
        <w:left w:val="none" w:sz="0" w:space="0" w:color="auto"/>
        <w:bottom w:val="none" w:sz="0" w:space="0" w:color="auto"/>
        <w:right w:val="none" w:sz="0" w:space="0" w:color="auto"/>
      </w:divBdr>
    </w:div>
    <w:div w:id="388461230">
      <w:bodyDiv w:val="1"/>
      <w:marLeft w:val="0"/>
      <w:marRight w:val="0"/>
      <w:marTop w:val="0"/>
      <w:marBottom w:val="0"/>
      <w:divBdr>
        <w:top w:val="none" w:sz="0" w:space="0" w:color="auto"/>
        <w:left w:val="none" w:sz="0" w:space="0" w:color="auto"/>
        <w:bottom w:val="none" w:sz="0" w:space="0" w:color="auto"/>
        <w:right w:val="none" w:sz="0" w:space="0" w:color="auto"/>
      </w:divBdr>
      <w:divsChild>
        <w:div w:id="1605305630">
          <w:marLeft w:val="0"/>
          <w:marRight w:val="0"/>
          <w:marTop w:val="0"/>
          <w:marBottom w:val="0"/>
          <w:divBdr>
            <w:top w:val="none" w:sz="0" w:space="0" w:color="auto"/>
            <w:left w:val="none" w:sz="0" w:space="0" w:color="auto"/>
            <w:bottom w:val="none" w:sz="0" w:space="0" w:color="auto"/>
            <w:right w:val="none" w:sz="0" w:space="0" w:color="auto"/>
          </w:divBdr>
        </w:div>
        <w:div w:id="1747338911">
          <w:marLeft w:val="0"/>
          <w:marRight w:val="0"/>
          <w:marTop w:val="0"/>
          <w:marBottom w:val="0"/>
          <w:divBdr>
            <w:top w:val="none" w:sz="0" w:space="0" w:color="auto"/>
            <w:left w:val="none" w:sz="0" w:space="0" w:color="auto"/>
            <w:bottom w:val="none" w:sz="0" w:space="0" w:color="auto"/>
            <w:right w:val="none" w:sz="0" w:space="0" w:color="auto"/>
          </w:divBdr>
        </w:div>
        <w:div w:id="1581215744">
          <w:marLeft w:val="0"/>
          <w:marRight w:val="0"/>
          <w:marTop w:val="0"/>
          <w:marBottom w:val="0"/>
          <w:divBdr>
            <w:top w:val="none" w:sz="0" w:space="0" w:color="auto"/>
            <w:left w:val="none" w:sz="0" w:space="0" w:color="auto"/>
            <w:bottom w:val="none" w:sz="0" w:space="0" w:color="auto"/>
            <w:right w:val="none" w:sz="0" w:space="0" w:color="auto"/>
          </w:divBdr>
        </w:div>
        <w:div w:id="1423381236">
          <w:marLeft w:val="0"/>
          <w:marRight w:val="0"/>
          <w:marTop w:val="0"/>
          <w:marBottom w:val="0"/>
          <w:divBdr>
            <w:top w:val="none" w:sz="0" w:space="0" w:color="auto"/>
            <w:left w:val="none" w:sz="0" w:space="0" w:color="auto"/>
            <w:bottom w:val="none" w:sz="0" w:space="0" w:color="auto"/>
            <w:right w:val="none" w:sz="0" w:space="0" w:color="auto"/>
          </w:divBdr>
        </w:div>
      </w:divsChild>
    </w:div>
    <w:div w:id="526917309">
      <w:bodyDiv w:val="1"/>
      <w:marLeft w:val="0"/>
      <w:marRight w:val="0"/>
      <w:marTop w:val="0"/>
      <w:marBottom w:val="0"/>
      <w:divBdr>
        <w:top w:val="none" w:sz="0" w:space="0" w:color="auto"/>
        <w:left w:val="none" w:sz="0" w:space="0" w:color="auto"/>
        <w:bottom w:val="none" w:sz="0" w:space="0" w:color="auto"/>
        <w:right w:val="none" w:sz="0" w:space="0" w:color="auto"/>
      </w:divBdr>
    </w:div>
    <w:div w:id="535461748">
      <w:bodyDiv w:val="1"/>
      <w:marLeft w:val="0"/>
      <w:marRight w:val="0"/>
      <w:marTop w:val="0"/>
      <w:marBottom w:val="0"/>
      <w:divBdr>
        <w:top w:val="none" w:sz="0" w:space="0" w:color="auto"/>
        <w:left w:val="none" w:sz="0" w:space="0" w:color="auto"/>
        <w:bottom w:val="none" w:sz="0" w:space="0" w:color="auto"/>
        <w:right w:val="none" w:sz="0" w:space="0" w:color="auto"/>
      </w:divBdr>
    </w:div>
    <w:div w:id="658267466">
      <w:bodyDiv w:val="1"/>
      <w:marLeft w:val="0"/>
      <w:marRight w:val="0"/>
      <w:marTop w:val="0"/>
      <w:marBottom w:val="0"/>
      <w:divBdr>
        <w:top w:val="none" w:sz="0" w:space="0" w:color="auto"/>
        <w:left w:val="none" w:sz="0" w:space="0" w:color="auto"/>
        <w:bottom w:val="none" w:sz="0" w:space="0" w:color="auto"/>
        <w:right w:val="none" w:sz="0" w:space="0" w:color="auto"/>
      </w:divBdr>
    </w:div>
    <w:div w:id="671567187">
      <w:bodyDiv w:val="1"/>
      <w:marLeft w:val="0"/>
      <w:marRight w:val="0"/>
      <w:marTop w:val="0"/>
      <w:marBottom w:val="0"/>
      <w:divBdr>
        <w:top w:val="none" w:sz="0" w:space="0" w:color="auto"/>
        <w:left w:val="none" w:sz="0" w:space="0" w:color="auto"/>
        <w:bottom w:val="none" w:sz="0" w:space="0" w:color="auto"/>
        <w:right w:val="none" w:sz="0" w:space="0" w:color="auto"/>
      </w:divBdr>
      <w:divsChild>
        <w:div w:id="1779522161">
          <w:marLeft w:val="0"/>
          <w:marRight w:val="0"/>
          <w:marTop w:val="0"/>
          <w:marBottom w:val="375"/>
          <w:divBdr>
            <w:top w:val="none" w:sz="0" w:space="0" w:color="auto"/>
            <w:left w:val="none" w:sz="0" w:space="0" w:color="auto"/>
            <w:bottom w:val="none" w:sz="0" w:space="0" w:color="auto"/>
            <w:right w:val="none" w:sz="0" w:space="0" w:color="auto"/>
          </w:divBdr>
        </w:div>
        <w:div w:id="152835538">
          <w:marLeft w:val="0"/>
          <w:marRight w:val="0"/>
          <w:marTop w:val="0"/>
          <w:marBottom w:val="0"/>
          <w:divBdr>
            <w:top w:val="none" w:sz="0" w:space="0" w:color="auto"/>
            <w:left w:val="none" w:sz="0" w:space="0" w:color="auto"/>
            <w:bottom w:val="none" w:sz="0" w:space="0" w:color="auto"/>
            <w:right w:val="none" w:sz="0" w:space="0" w:color="auto"/>
          </w:divBdr>
          <w:divsChild>
            <w:div w:id="1292134516">
              <w:marLeft w:val="0"/>
              <w:marRight w:val="0"/>
              <w:marTop w:val="0"/>
              <w:marBottom w:val="0"/>
              <w:divBdr>
                <w:top w:val="none" w:sz="0" w:space="0" w:color="auto"/>
                <w:left w:val="none" w:sz="0" w:space="0" w:color="auto"/>
                <w:bottom w:val="none" w:sz="0" w:space="0" w:color="auto"/>
                <w:right w:val="none" w:sz="0" w:space="0" w:color="auto"/>
              </w:divBdr>
            </w:div>
            <w:div w:id="1499268265">
              <w:marLeft w:val="0"/>
              <w:marRight w:val="0"/>
              <w:marTop w:val="0"/>
              <w:marBottom w:val="0"/>
              <w:divBdr>
                <w:top w:val="none" w:sz="0" w:space="0" w:color="auto"/>
                <w:left w:val="none" w:sz="0" w:space="0" w:color="auto"/>
                <w:bottom w:val="none" w:sz="0" w:space="0" w:color="auto"/>
                <w:right w:val="none" w:sz="0" w:space="0" w:color="auto"/>
              </w:divBdr>
            </w:div>
            <w:div w:id="1517305007">
              <w:marLeft w:val="0"/>
              <w:marRight w:val="0"/>
              <w:marTop w:val="0"/>
              <w:marBottom w:val="0"/>
              <w:divBdr>
                <w:top w:val="none" w:sz="0" w:space="0" w:color="auto"/>
                <w:left w:val="none" w:sz="0" w:space="0" w:color="auto"/>
                <w:bottom w:val="none" w:sz="0" w:space="0" w:color="auto"/>
                <w:right w:val="none" w:sz="0" w:space="0" w:color="auto"/>
              </w:divBdr>
            </w:div>
            <w:div w:id="4032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31249">
      <w:bodyDiv w:val="1"/>
      <w:marLeft w:val="0"/>
      <w:marRight w:val="0"/>
      <w:marTop w:val="0"/>
      <w:marBottom w:val="0"/>
      <w:divBdr>
        <w:top w:val="none" w:sz="0" w:space="0" w:color="auto"/>
        <w:left w:val="none" w:sz="0" w:space="0" w:color="auto"/>
        <w:bottom w:val="none" w:sz="0" w:space="0" w:color="auto"/>
        <w:right w:val="none" w:sz="0" w:space="0" w:color="auto"/>
      </w:divBdr>
    </w:div>
    <w:div w:id="711884221">
      <w:bodyDiv w:val="1"/>
      <w:marLeft w:val="0"/>
      <w:marRight w:val="0"/>
      <w:marTop w:val="0"/>
      <w:marBottom w:val="0"/>
      <w:divBdr>
        <w:top w:val="none" w:sz="0" w:space="0" w:color="auto"/>
        <w:left w:val="none" w:sz="0" w:space="0" w:color="auto"/>
        <w:bottom w:val="none" w:sz="0" w:space="0" w:color="auto"/>
        <w:right w:val="none" w:sz="0" w:space="0" w:color="auto"/>
      </w:divBdr>
      <w:divsChild>
        <w:div w:id="461853558">
          <w:marLeft w:val="0"/>
          <w:marRight w:val="0"/>
          <w:marTop w:val="0"/>
          <w:marBottom w:val="0"/>
          <w:divBdr>
            <w:top w:val="none" w:sz="0" w:space="0" w:color="auto"/>
            <w:left w:val="none" w:sz="0" w:space="0" w:color="auto"/>
            <w:bottom w:val="none" w:sz="0" w:space="0" w:color="auto"/>
            <w:right w:val="none" w:sz="0" w:space="0" w:color="auto"/>
          </w:divBdr>
        </w:div>
        <w:div w:id="1992951724">
          <w:marLeft w:val="0"/>
          <w:marRight w:val="0"/>
          <w:marTop w:val="0"/>
          <w:marBottom w:val="0"/>
          <w:divBdr>
            <w:top w:val="none" w:sz="0" w:space="0" w:color="auto"/>
            <w:left w:val="none" w:sz="0" w:space="0" w:color="auto"/>
            <w:bottom w:val="none" w:sz="0" w:space="0" w:color="auto"/>
            <w:right w:val="none" w:sz="0" w:space="0" w:color="auto"/>
          </w:divBdr>
        </w:div>
        <w:div w:id="1432773997">
          <w:marLeft w:val="0"/>
          <w:marRight w:val="0"/>
          <w:marTop w:val="0"/>
          <w:marBottom w:val="0"/>
          <w:divBdr>
            <w:top w:val="none" w:sz="0" w:space="0" w:color="auto"/>
            <w:left w:val="none" w:sz="0" w:space="0" w:color="auto"/>
            <w:bottom w:val="none" w:sz="0" w:space="0" w:color="auto"/>
            <w:right w:val="none" w:sz="0" w:space="0" w:color="auto"/>
          </w:divBdr>
        </w:div>
      </w:divsChild>
    </w:div>
    <w:div w:id="783159468">
      <w:bodyDiv w:val="1"/>
      <w:marLeft w:val="0"/>
      <w:marRight w:val="0"/>
      <w:marTop w:val="0"/>
      <w:marBottom w:val="0"/>
      <w:divBdr>
        <w:top w:val="none" w:sz="0" w:space="0" w:color="auto"/>
        <w:left w:val="none" w:sz="0" w:space="0" w:color="auto"/>
        <w:bottom w:val="none" w:sz="0" w:space="0" w:color="auto"/>
        <w:right w:val="none" w:sz="0" w:space="0" w:color="auto"/>
      </w:divBdr>
    </w:div>
    <w:div w:id="795760289">
      <w:bodyDiv w:val="1"/>
      <w:marLeft w:val="0"/>
      <w:marRight w:val="0"/>
      <w:marTop w:val="0"/>
      <w:marBottom w:val="0"/>
      <w:divBdr>
        <w:top w:val="none" w:sz="0" w:space="0" w:color="auto"/>
        <w:left w:val="none" w:sz="0" w:space="0" w:color="auto"/>
        <w:bottom w:val="none" w:sz="0" w:space="0" w:color="auto"/>
        <w:right w:val="none" w:sz="0" w:space="0" w:color="auto"/>
      </w:divBdr>
    </w:div>
    <w:div w:id="805313031">
      <w:bodyDiv w:val="1"/>
      <w:marLeft w:val="0"/>
      <w:marRight w:val="0"/>
      <w:marTop w:val="0"/>
      <w:marBottom w:val="0"/>
      <w:divBdr>
        <w:top w:val="none" w:sz="0" w:space="0" w:color="auto"/>
        <w:left w:val="none" w:sz="0" w:space="0" w:color="auto"/>
        <w:bottom w:val="none" w:sz="0" w:space="0" w:color="auto"/>
        <w:right w:val="none" w:sz="0" w:space="0" w:color="auto"/>
      </w:divBdr>
    </w:div>
    <w:div w:id="805316146">
      <w:bodyDiv w:val="1"/>
      <w:marLeft w:val="0"/>
      <w:marRight w:val="0"/>
      <w:marTop w:val="0"/>
      <w:marBottom w:val="0"/>
      <w:divBdr>
        <w:top w:val="none" w:sz="0" w:space="0" w:color="auto"/>
        <w:left w:val="none" w:sz="0" w:space="0" w:color="auto"/>
        <w:bottom w:val="none" w:sz="0" w:space="0" w:color="auto"/>
        <w:right w:val="none" w:sz="0" w:space="0" w:color="auto"/>
      </w:divBdr>
    </w:div>
    <w:div w:id="885720302">
      <w:bodyDiv w:val="1"/>
      <w:marLeft w:val="0"/>
      <w:marRight w:val="0"/>
      <w:marTop w:val="0"/>
      <w:marBottom w:val="0"/>
      <w:divBdr>
        <w:top w:val="none" w:sz="0" w:space="0" w:color="auto"/>
        <w:left w:val="none" w:sz="0" w:space="0" w:color="auto"/>
        <w:bottom w:val="none" w:sz="0" w:space="0" w:color="auto"/>
        <w:right w:val="none" w:sz="0" w:space="0" w:color="auto"/>
      </w:divBdr>
    </w:div>
    <w:div w:id="983773452">
      <w:bodyDiv w:val="1"/>
      <w:marLeft w:val="0"/>
      <w:marRight w:val="0"/>
      <w:marTop w:val="0"/>
      <w:marBottom w:val="0"/>
      <w:divBdr>
        <w:top w:val="none" w:sz="0" w:space="0" w:color="auto"/>
        <w:left w:val="none" w:sz="0" w:space="0" w:color="auto"/>
        <w:bottom w:val="none" w:sz="0" w:space="0" w:color="auto"/>
        <w:right w:val="none" w:sz="0" w:space="0" w:color="auto"/>
      </w:divBdr>
      <w:divsChild>
        <w:div w:id="455758811">
          <w:marLeft w:val="0"/>
          <w:marRight w:val="0"/>
          <w:marTop w:val="0"/>
          <w:marBottom w:val="0"/>
          <w:divBdr>
            <w:top w:val="none" w:sz="0" w:space="0" w:color="auto"/>
            <w:left w:val="none" w:sz="0" w:space="0" w:color="auto"/>
            <w:bottom w:val="none" w:sz="0" w:space="0" w:color="auto"/>
            <w:right w:val="none" w:sz="0" w:space="0" w:color="auto"/>
          </w:divBdr>
        </w:div>
        <w:div w:id="567039962">
          <w:marLeft w:val="0"/>
          <w:marRight w:val="0"/>
          <w:marTop w:val="0"/>
          <w:marBottom w:val="0"/>
          <w:divBdr>
            <w:top w:val="none" w:sz="0" w:space="0" w:color="auto"/>
            <w:left w:val="none" w:sz="0" w:space="0" w:color="auto"/>
            <w:bottom w:val="none" w:sz="0" w:space="0" w:color="auto"/>
            <w:right w:val="none" w:sz="0" w:space="0" w:color="auto"/>
          </w:divBdr>
        </w:div>
        <w:div w:id="1546019842">
          <w:marLeft w:val="0"/>
          <w:marRight w:val="0"/>
          <w:marTop w:val="0"/>
          <w:marBottom w:val="0"/>
          <w:divBdr>
            <w:top w:val="none" w:sz="0" w:space="0" w:color="auto"/>
            <w:left w:val="none" w:sz="0" w:space="0" w:color="auto"/>
            <w:bottom w:val="none" w:sz="0" w:space="0" w:color="auto"/>
            <w:right w:val="none" w:sz="0" w:space="0" w:color="auto"/>
          </w:divBdr>
        </w:div>
      </w:divsChild>
    </w:div>
    <w:div w:id="1015111951">
      <w:bodyDiv w:val="1"/>
      <w:marLeft w:val="0"/>
      <w:marRight w:val="0"/>
      <w:marTop w:val="0"/>
      <w:marBottom w:val="0"/>
      <w:divBdr>
        <w:top w:val="none" w:sz="0" w:space="0" w:color="auto"/>
        <w:left w:val="none" w:sz="0" w:space="0" w:color="auto"/>
        <w:bottom w:val="none" w:sz="0" w:space="0" w:color="auto"/>
        <w:right w:val="none" w:sz="0" w:space="0" w:color="auto"/>
      </w:divBdr>
    </w:div>
    <w:div w:id="1035930021">
      <w:bodyDiv w:val="1"/>
      <w:marLeft w:val="0"/>
      <w:marRight w:val="0"/>
      <w:marTop w:val="0"/>
      <w:marBottom w:val="0"/>
      <w:divBdr>
        <w:top w:val="none" w:sz="0" w:space="0" w:color="auto"/>
        <w:left w:val="none" w:sz="0" w:space="0" w:color="auto"/>
        <w:bottom w:val="none" w:sz="0" w:space="0" w:color="auto"/>
        <w:right w:val="none" w:sz="0" w:space="0" w:color="auto"/>
      </w:divBdr>
    </w:div>
    <w:div w:id="1045065331">
      <w:bodyDiv w:val="1"/>
      <w:marLeft w:val="0"/>
      <w:marRight w:val="0"/>
      <w:marTop w:val="0"/>
      <w:marBottom w:val="0"/>
      <w:divBdr>
        <w:top w:val="none" w:sz="0" w:space="0" w:color="auto"/>
        <w:left w:val="none" w:sz="0" w:space="0" w:color="auto"/>
        <w:bottom w:val="none" w:sz="0" w:space="0" w:color="auto"/>
        <w:right w:val="none" w:sz="0" w:space="0" w:color="auto"/>
      </w:divBdr>
    </w:div>
    <w:div w:id="1063066232">
      <w:bodyDiv w:val="1"/>
      <w:marLeft w:val="0"/>
      <w:marRight w:val="0"/>
      <w:marTop w:val="0"/>
      <w:marBottom w:val="0"/>
      <w:divBdr>
        <w:top w:val="none" w:sz="0" w:space="0" w:color="auto"/>
        <w:left w:val="none" w:sz="0" w:space="0" w:color="auto"/>
        <w:bottom w:val="none" w:sz="0" w:space="0" w:color="auto"/>
        <w:right w:val="none" w:sz="0" w:space="0" w:color="auto"/>
      </w:divBdr>
    </w:div>
    <w:div w:id="1068923312">
      <w:bodyDiv w:val="1"/>
      <w:marLeft w:val="0"/>
      <w:marRight w:val="0"/>
      <w:marTop w:val="0"/>
      <w:marBottom w:val="0"/>
      <w:divBdr>
        <w:top w:val="none" w:sz="0" w:space="0" w:color="auto"/>
        <w:left w:val="none" w:sz="0" w:space="0" w:color="auto"/>
        <w:bottom w:val="none" w:sz="0" w:space="0" w:color="auto"/>
        <w:right w:val="none" w:sz="0" w:space="0" w:color="auto"/>
      </w:divBdr>
    </w:div>
    <w:div w:id="1094321365">
      <w:bodyDiv w:val="1"/>
      <w:marLeft w:val="0"/>
      <w:marRight w:val="0"/>
      <w:marTop w:val="0"/>
      <w:marBottom w:val="0"/>
      <w:divBdr>
        <w:top w:val="none" w:sz="0" w:space="0" w:color="auto"/>
        <w:left w:val="none" w:sz="0" w:space="0" w:color="auto"/>
        <w:bottom w:val="none" w:sz="0" w:space="0" w:color="auto"/>
        <w:right w:val="none" w:sz="0" w:space="0" w:color="auto"/>
      </w:divBdr>
    </w:div>
    <w:div w:id="1158234163">
      <w:bodyDiv w:val="1"/>
      <w:marLeft w:val="0"/>
      <w:marRight w:val="0"/>
      <w:marTop w:val="0"/>
      <w:marBottom w:val="0"/>
      <w:divBdr>
        <w:top w:val="none" w:sz="0" w:space="0" w:color="auto"/>
        <w:left w:val="none" w:sz="0" w:space="0" w:color="auto"/>
        <w:bottom w:val="none" w:sz="0" w:space="0" w:color="auto"/>
        <w:right w:val="none" w:sz="0" w:space="0" w:color="auto"/>
      </w:divBdr>
    </w:div>
    <w:div w:id="1188179766">
      <w:bodyDiv w:val="1"/>
      <w:marLeft w:val="0"/>
      <w:marRight w:val="0"/>
      <w:marTop w:val="0"/>
      <w:marBottom w:val="0"/>
      <w:divBdr>
        <w:top w:val="none" w:sz="0" w:space="0" w:color="auto"/>
        <w:left w:val="none" w:sz="0" w:space="0" w:color="auto"/>
        <w:bottom w:val="none" w:sz="0" w:space="0" w:color="auto"/>
        <w:right w:val="none" w:sz="0" w:space="0" w:color="auto"/>
      </w:divBdr>
    </w:div>
    <w:div w:id="1218515152">
      <w:bodyDiv w:val="1"/>
      <w:marLeft w:val="0"/>
      <w:marRight w:val="0"/>
      <w:marTop w:val="0"/>
      <w:marBottom w:val="0"/>
      <w:divBdr>
        <w:top w:val="none" w:sz="0" w:space="0" w:color="auto"/>
        <w:left w:val="none" w:sz="0" w:space="0" w:color="auto"/>
        <w:bottom w:val="none" w:sz="0" w:space="0" w:color="auto"/>
        <w:right w:val="none" w:sz="0" w:space="0" w:color="auto"/>
      </w:divBdr>
    </w:div>
    <w:div w:id="1274046945">
      <w:bodyDiv w:val="1"/>
      <w:marLeft w:val="0"/>
      <w:marRight w:val="0"/>
      <w:marTop w:val="0"/>
      <w:marBottom w:val="0"/>
      <w:divBdr>
        <w:top w:val="none" w:sz="0" w:space="0" w:color="auto"/>
        <w:left w:val="none" w:sz="0" w:space="0" w:color="auto"/>
        <w:bottom w:val="none" w:sz="0" w:space="0" w:color="auto"/>
        <w:right w:val="none" w:sz="0" w:space="0" w:color="auto"/>
      </w:divBdr>
    </w:div>
    <w:div w:id="1300842685">
      <w:bodyDiv w:val="1"/>
      <w:marLeft w:val="0"/>
      <w:marRight w:val="0"/>
      <w:marTop w:val="0"/>
      <w:marBottom w:val="0"/>
      <w:divBdr>
        <w:top w:val="none" w:sz="0" w:space="0" w:color="auto"/>
        <w:left w:val="none" w:sz="0" w:space="0" w:color="auto"/>
        <w:bottom w:val="none" w:sz="0" w:space="0" w:color="auto"/>
        <w:right w:val="none" w:sz="0" w:space="0" w:color="auto"/>
      </w:divBdr>
    </w:div>
    <w:div w:id="1347245396">
      <w:bodyDiv w:val="1"/>
      <w:marLeft w:val="0"/>
      <w:marRight w:val="0"/>
      <w:marTop w:val="0"/>
      <w:marBottom w:val="0"/>
      <w:divBdr>
        <w:top w:val="none" w:sz="0" w:space="0" w:color="auto"/>
        <w:left w:val="none" w:sz="0" w:space="0" w:color="auto"/>
        <w:bottom w:val="none" w:sz="0" w:space="0" w:color="auto"/>
        <w:right w:val="none" w:sz="0" w:space="0" w:color="auto"/>
      </w:divBdr>
    </w:div>
    <w:div w:id="1355688304">
      <w:bodyDiv w:val="1"/>
      <w:marLeft w:val="0"/>
      <w:marRight w:val="0"/>
      <w:marTop w:val="0"/>
      <w:marBottom w:val="0"/>
      <w:divBdr>
        <w:top w:val="none" w:sz="0" w:space="0" w:color="auto"/>
        <w:left w:val="none" w:sz="0" w:space="0" w:color="auto"/>
        <w:bottom w:val="none" w:sz="0" w:space="0" w:color="auto"/>
        <w:right w:val="none" w:sz="0" w:space="0" w:color="auto"/>
      </w:divBdr>
    </w:div>
    <w:div w:id="1402289487">
      <w:bodyDiv w:val="1"/>
      <w:marLeft w:val="0"/>
      <w:marRight w:val="0"/>
      <w:marTop w:val="0"/>
      <w:marBottom w:val="0"/>
      <w:divBdr>
        <w:top w:val="none" w:sz="0" w:space="0" w:color="auto"/>
        <w:left w:val="none" w:sz="0" w:space="0" w:color="auto"/>
        <w:bottom w:val="none" w:sz="0" w:space="0" w:color="auto"/>
        <w:right w:val="none" w:sz="0" w:space="0" w:color="auto"/>
      </w:divBdr>
    </w:div>
    <w:div w:id="1413353496">
      <w:bodyDiv w:val="1"/>
      <w:marLeft w:val="0"/>
      <w:marRight w:val="0"/>
      <w:marTop w:val="0"/>
      <w:marBottom w:val="0"/>
      <w:divBdr>
        <w:top w:val="none" w:sz="0" w:space="0" w:color="auto"/>
        <w:left w:val="none" w:sz="0" w:space="0" w:color="auto"/>
        <w:bottom w:val="none" w:sz="0" w:space="0" w:color="auto"/>
        <w:right w:val="none" w:sz="0" w:space="0" w:color="auto"/>
      </w:divBdr>
    </w:div>
    <w:div w:id="1418020590">
      <w:bodyDiv w:val="1"/>
      <w:marLeft w:val="0"/>
      <w:marRight w:val="0"/>
      <w:marTop w:val="0"/>
      <w:marBottom w:val="0"/>
      <w:divBdr>
        <w:top w:val="none" w:sz="0" w:space="0" w:color="auto"/>
        <w:left w:val="none" w:sz="0" w:space="0" w:color="auto"/>
        <w:bottom w:val="none" w:sz="0" w:space="0" w:color="auto"/>
        <w:right w:val="none" w:sz="0" w:space="0" w:color="auto"/>
      </w:divBdr>
    </w:div>
    <w:div w:id="1428192801">
      <w:bodyDiv w:val="1"/>
      <w:marLeft w:val="0"/>
      <w:marRight w:val="0"/>
      <w:marTop w:val="0"/>
      <w:marBottom w:val="0"/>
      <w:divBdr>
        <w:top w:val="none" w:sz="0" w:space="0" w:color="auto"/>
        <w:left w:val="none" w:sz="0" w:space="0" w:color="auto"/>
        <w:bottom w:val="none" w:sz="0" w:space="0" w:color="auto"/>
        <w:right w:val="none" w:sz="0" w:space="0" w:color="auto"/>
      </w:divBdr>
    </w:div>
    <w:div w:id="1430615465">
      <w:bodyDiv w:val="1"/>
      <w:marLeft w:val="0"/>
      <w:marRight w:val="0"/>
      <w:marTop w:val="0"/>
      <w:marBottom w:val="0"/>
      <w:divBdr>
        <w:top w:val="none" w:sz="0" w:space="0" w:color="auto"/>
        <w:left w:val="none" w:sz="0" w:space="0" w:color="auto"/>
        <w:bottom w:val="none" w:sz="0" w:space="0" w:color="auto"/>
        <w:right w:val="none" w:sz="0" w:space="0" w:color="auto"/>
      </w:divBdr>
    </w:div>
    <w:div w:id="1665083810">
      <w:bodyDiv w:val="1"/>
      <w:marLeft w:val="0"/>
      <w:marRight w:val="0"/>
      <w:marTop w:val="0"/>
      <w:marBottom w:val="0"/>
      <w:divBdr>
        <w:top w:val="none" w:sz="0" w:space="0" w:color="auto"/>
        <w:left w:val="none" w:sz="0" w:space="0" w:color="auto"/>
        <w:bottom w:val="none" w:sz="0" w:space="0" w:color="auto"/>
        <w:right w:val="none" w:sz="0" w:space="0" w:color="auto"/>
      </w:divBdr>
    </w:div>
    <w:div w:id="1695568801">
      <w:bodyDiv w:val="1"/>
      <w:marLeft w:val="0"/>
      <w:marRight w:val="0"/>
      <w:marTop w:val="0"/>
      <w:marBottom w:val="0"/>
      <w:divBdr>
        <w:top w:val="none" w:sz="0" w:space="0" w:color="auto"/>
        <w:left w:val="none" w:sz="0" w:space="0" w:color="auto"/>
        <w:bottom w:val="none" w:sz="0" w:space="0" w:color="auto"/>
        <w:right w:val="none" w:sz="0" w:space="0" w:color="auto"/>
      </w:divBdr>
      <w:divsChild>
        <w:div w:id="1472361523">
          <w:marLeft w:val="0"/>
          <w:marRight w:val="0"/>
          <w:marTop w:val="0"/>
          <w:marBottom w:val="0"/>
          <w:divBdr>
            <w:top w:val="none" w:sz="0" w:space="0" w:color="auto"/>
            <w:left w:val="none" w:sz="0" w:space="0" w:color="auto"/>
            <w:bottom w:val="none" w:sz="0" w:space="0" w:color="auto"/>
            <w:right w:val="none" w:sz="0" w:space="0" w:color="auto"/>
          </w:divBdr>
        </w:div>
        <w:div w:id="1768498767">
          <w:marLeft w:val="0"/>
          <w:marRight w:val="0"/>
          <w:marTop w:val="0"/>
          <w:marBottom w:val="0"/>
          <w:divBdr>
            <w:top w:val="none" w:sz="0" w:space="0" w:color="auto"/>
            <w:left w:val="none" w:sz="0" w:space="0" w:color="auto"/>
            <w:bottom w:val="none" w:sz="0" w:space="0" w:color="auto"/>
            <w:right w:val="none" w:sz="0" w:space="0" w:color="auto"/>
          </w:divBdr>
        </w:div>
        <w:div w:id="623851476">
          <w:marLeft w:val="0"/>
          <w:marRight w:val="0"/>
          <w:marTop w:val="0"/>
          <w:marBottom w:val="0"/>
          <w:divBdr>
            <w:top w:val="none" w:sz="0" w:space="0" w:color="auto"/>
            <w:left w:val="none" w:sz="0" w:space="0" w:color="auto"/>
            <w:bottom w:val="none" w:sz="0" w:space="0" w:color="auto"/>
            <w:right w:val="none" w:sz="0" w:space="0" w:color="auto"/>
          </w:divBdr>
        </w:div>
      </w:divsChild>
    </w:div>
    <w:div w:id="1714305528">
      <w:bodyDiv w:val="1"/>
      <w:marLeft w:val="0"/>
      <w:marRight w:val="0"/>
      <w:marTop w:val="0"/>
      <w:marBottom w:val="0"/>
      <w:divBdr>
        <w:top w:val="none" w:sz="0" w:space="0" w:color="auto"/>
        <w:left w:val="none" w:sz="0" w:space="0" w:color="auto"/>
        <w:bottom w:val="none" w:sz="0" w:space="0" w:color="auto"/>
        <w:right w:val="none" w:sz="0" w:space="0" w:color="auto"/>
      </w:divBdr>
    </w:div>
    <w:div w:id="1738436207">
      <w:bodyDiv w:val="1"/>
      <w:marLeft w:val="0"/>
      <w:marRight w:val="0"/>
      <w:marTop w:val="0"/>
      <w:marBottom w:val="0"/>
      <w:divBdr>
        <w:top w:val="none" w:sz="0" w:space="0" w:color="auto"/>
        <w:left w:val="none" w:sz="0" w:space="0" w:color="auto"/>
        <w:bottom w:val="none" w:sz="0" w:space="0" w:color="auto"/>
        <w:right w:val="none" w:sz="0" w:space="0" w:color="auto"/>
      </w:divBdr>
    </w:div>
    <w:div w:id="1819297363">
      <w:bodyDiv w:val="1"/>
      <w:marLeft w:val="0"/>
      <w:marRight w:val="0"/>
      <w:marTop w:val="0"/>
      <w:marBottom w:val="0"/>
      <w:divBdr>
        <w:top w:val="none" w:sz="0" w:space="0" w:color="auto"/>
        <w:left w:val="none" w:sz="0" w:space="0" w:color="auto"/>
        <w:bottom w:val="none" w:sz="0" w:space="0" w:color="auto"/>
        <w:right w:val="none" w:sz="0" w:space="0" w:color="auto"/>
      </w:divBdr>
    </w:div>
    <w:div w:id="1888448765">
      <w:bodyDiv w:val="1"/>
      <w:marLeft w:val="0"/>
      <w:marRight w:val="0"/>
      <w:marTop w:val="0"/>
      <w:marBottom w:val="0"/>
      <w:divBdr>
        <w:top w:val="none" w:sz="0" w:space="0" w:color="auto"/>
        <w:left w:val="none" w:sz="0" w:space="0" w:color="auto"/>
        <w:bottom w:val="none" w:sz="0" w:space="0" w:color="auto"/>
        <w:right w:val="none" w:sz="0" w:space="0" w:color="auto"/>
      </w:divBdr>
    </w:div>
    <w:div w:id="1907229420">
      <w:bodyDiv w:val="1"/>
      <w:marLeft w:val="0"/>
      <w:marRight w:val="0"/>
      <w:marTop w:val="0"/>
      <w:marBottom w:val="0"/>
      <w:divBdr>
        <w:top w:val="none" w:sz="0" w:space="0" w:color="auto"/>
        <w:left w:val="none" w:sz="0" w:space="0" w:color="auto"/>
        <w:bottom w:val="none" w:sz="0" w:space="0" w:color="auto"/>
        <w:right w:val="none" w:sz="0" w:space="0" w:color="auto"/>
      </w:divBdr>
    </w:div>
    <w:div w:id="1916548252">
      <w:bodyDiv w:val="1"/>
      <w:marLeft w:val="0"/>
      <w:marRight w:val="0"/>
      <w:marTop w:val="0"/>
      <w:marBottom w:val="0"/>
      <w:divBdr>
        <w:top w:val="none" w:sz="0" w:space="0" w:color="auto"/>
        <w:left w:val="none" w:sz="0" w:space="0" w:color="auto"/>
        <w:bottom w:val="none" w:sz="0" w:space="0" w:color="auto"/>
        <w:right w:val="none" w:sz="0" w:space="0" w:color="auto"/>
      </w:divBdr>
    </w:div>
    <w:div w:id="2028562492">
      <w:bodyDiv w:val="1"/>
      <w:marLeft w:val="0"/>
      <w:marRight w:val="0"/>
      <w:marTop w:val="0"/>
      <w:marBottom w:val="0"/>
      <w:divBdr>
        <w:top w:val="none" w:sz="0" w:space="0" w:color="auto"/>
        <w:left w:val="none" w:sz="0" w:space="0" w:color="auto"/>
        <w:bottom w:val="none" w:sz="0" w:space="0" w:color="auto"/>
        <w:right w:val="none" w:sz="0" w:space="0" w:color="auto"/>
      </w:divBdr>
    </w:div>
    <w:div w:id="2067138743">
      <w:bodyDiv w:val="1"/>
      <w:marLeft w:val="0"/>
      <w:marRight w:val="0"/>
      <w:marTop w:val="0"/>
      <w:marBottom w:val="0"/>
      <w:divBdr>
        <w:top w:val="none" w:sz="0" w:space="0" w:color="auto"/>
        <w:left w:val="none" w:sz="0" w:space="0" w:color="auto"/>
        <w:bottom w:val="none" w:sz="0" w:space="0" w:color="auto"/>
        <w:right w:val="none" w:sz="0" w:space="0" w:color="auto"/>
      </w:divBdr>
    </w:div>
    <w:div w:id="21471653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927</Words>
  <Characters>5284</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Paz</dc:creator>
  <cp:keywords/>
  <dc:description/>
  <cp:lastModifiedBy>Veronica Paz</cp:lastModifiedBy>
  <cp:revision>2</cp:revision>
  <dcterms:created xsi:type="dcterms:W3CDTF">2017-10-30T02:51:00Z</dcterms:created>
  <dcterms:modified xsi:type="dcterms:W3CDTF">2017-10-30T03:12:00Z</dcterms:modified>
</cp:coreProperties>
</file>